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73E3" w14:textId="77777777" w:rsidR="0009388B" w:rsidRDefault="0009388B" w:rsidP="0009388B">
      <w:pPr>
        <w:pStyle w:val="EnvelopeReturn"/>
      </w:pPr>
    </w:p>
    <w:p w14:paraId="24346CF6" w14:textId="77777777" w:rsidR="00FC68C0" w:rsidRDefault="008C6788">
      <w:pPr>
        <w:rPr>
          <w:rFonts w:ascii="Arial" w:hAnsi="Arial" w:cs="Arial"/>
          <w:b/>
          <w:color w:val="837965"/>
          <w:sz w:val="32"/>
          <w:szCs w:val="32"/>
        </w:rPr>
      </w:pPr>
      <w:r>
        <w:rPr>
          <w:rFonts w:ascii="Arial" w:hAnsi="Arial" w:cs="Arial"/>
          <w:noProof/>
          <w:color w:val="837965"/>
          <w:sz w:val="18"/>
          <w:szCs w:val="18"/>
        </w:rPr>
        <mc:AlternateContent>
          <mc:Choice Requires="wps">
            <w:drawing>
              <wp:anchor distT="0" distB="0" distL="114300" distR="114300" simplePos="0" relativeHeight="251657216" behindDoc="0" locked="0" layoutInCell="1" allowOverlap="1" wp14:anchorId="63EC5B47" wp14:editId="7D76AF2C">
                <wp:simplePos x="0" y="0"/>
                <wp:positionH relativeFrom="column">
                  <wp:posOffset>4089400</wp:posOffset>
                </wp:positionH>
                <wp:positionV relativeFrom="paragraph">
                  <wp:posOffset>392430</wp:posOffset>
                </wp:positionV>
                <wp:extent cx="2740025" cy="393700"/>
                <wp:effectExtent l="0" t="190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566B2" w14:textId="77777777" w:rsidR="004A18A9" w:rsidRDefault="004A18A9" w:rsidP="0056778F">
                            <w:pPr>
                              <w:spacing w:line="276" w:lineRule="auto"/>
                              <w:jc w:val="right"/>
                              <w:rPr>
                                <w:rFonts w:ascii="Arial" w:hAnsi="Arial" w:cs="Arial"/>
                                <w:b/>
                                <w:color w:val="837965"/>
                                <w:sz w:val="20"/>
                                <w:szCs w:val="20"/>
                              </w:rPr>
                            </w:pPr>
                            <w:r>
                              <w:rPr>
                                <w:rFonts w:ascii="Arial" w:hAnsi="Arial" w:cs="Arial"/>
                                <w:b/>
                                <w:color w:val="837965"/>
                                <w:sz w:val="20"/>
                                <w:szCs w:val="20"/>
                              </w:rPr>
                              <w:t>Rhonda L Roth</w:t>
                            </w:r>
                          </w:p>
                          <w:p w14:paraId="7ED1BC70" w14:textId="77777777" w:rsidR="004A18A9" w:rsidRPr="0056778F" w:rsidRDefault="004A18A9" w:rsidP="0056778F">
                            <w:pPr>
                              <w:spacing w:line="276" w:lineRule="auto"/>
                              <w:jc w:val="right"/>
                              <w:rPr>
                                <w:rFonts w:ascii="Arial" w:hAnsi="Arial" w:cs="Arial"/>
                                <w:color w:val="837965"/>
                                <w:sz w:val="16"/>
                                <w:szCs w:val="16"/>
                              </w:rPr>
                            </w:pPr>
                            <w:r>
                              <w:rPr>
                                <w:rFonts w:ascii="Arial" w:hAnsi="Arial" w:cs="Arial"/>
                                <w:color w:val="837965"/>
                                <w:sz w:val="16"/>
                                <w:szCs w:val="16"/>
                              </w:rPr>
                              <w:t>Executive Director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EC5B47" id="_x0000_t202" coordsize="21600,21600" o:spt="202" path="m,l,21600r21600,l21600,xe">
                <v:stroke joinstyle="miter"/>
                <v:path gradientshapeok="t" o:connecttype="rect"/>
              </v:shapetype>
              <v:shape id="Text Box 3" o:spid="_x0000_s1026" type="#_x0000_t202" style="position:absolute;margin-left:322pt;margin-top:30.9pt;width:215.75pt;height:31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" filled="f" stroked="f">
                <v:textbox style="mso-fit-shape-to-text:t">
                  <w:txbxContent>
                    <w:p w14:paraId="7DD566B2" w14:textId="77777777" w:rsidR="004A18A9" w:rsidRDefault="004A18A9" w:rsidP="0056778F">
                      <w:pPr>
                        <w:spacing w:line="276" w:lineRule="auto"/>
                        <w:jc w:val="right"/>
                        <w:rPr>
                          <w:rFonts w:ascii="Arial" w:hAnsi="Arial" w:cs="Arial"/>
                          <w:b/>
                          <w:color w:val="837965"/>
                          <w:sz w:val="20"/>
                          <w:szCs w:val="20"/>
                        </w:rPr>
                      </w:pPr>
                      <w:r>
                        <w:rPr>
                          <w:rFonts w:ascii="Arial" w:hAnsi="Arial" w:cs="Arial"/>
                          <w:b/>
                          <w:color w:val="837965"/>
                          <w:sz w:val="20"/>
                          <w:szCs w:val="20"/>
                        </w:rPr>
                        <w:t>Rhonda L Roth</w:t>
                      </w:r>
                    </w:p>
                    <w:p w14:paraId="7ED1BC70" w14:textId="77777777" w:rsidR="004A18A9" w:rsidRPr="0056778F" w:rsidRDefault="004A18A9" w:rsidP="0056778F">
                      <w:pPr>
                        <w:spacing w:line="276" w:lineRule="auto"/>
                        <w:jc w:val="right"/>
                        <w:rPr>
                          <w:rFonts w:ascii="Arial" w:hAnsi="Arial" w:cs="Arial"/>
                          <w:color w:val="837965"/>
                          <w:sz w:val="16"/>
                          <w:szCs w:val="16"/>
                        </w:rPr>
                      </w:pPr>
                      <w:r>
                        <w:rPr>
                          <w:rFonts w:ascii="Arial" w:hAnsi="Arial" w:cs="Arial"/>
                          <w:color w:val="837965"/>
                          <w:sz w:val="16"/>
                          <w:szCs w:val="16"/>
                        </w:rPr>
                        <w:t>Executive Director</w:t>
                      </w:r>
                    </w:p>
                  </w:txbxContent>
                </v:textbox>
              </v:shape>
            </w:pict>
          </mc:Fallback>
        </mc:AlternateContent>
      </w:r>
      <w:r w:rsidR="009B1D34">
        <w:rPr>
          <w:rFonts w:ascii="Arial" w:hAnsi="Arial" w:cs="Arial"/>
          <w:b/>
          <w:noProof/>
          <w:color w:val="837965"/>
          <w:sz w:val="32"/>
          <w:szCs w:val="32"/>
        </w:rPr>
        <w:drawing>
          <wp:inline distT="0" distB="0" distL="0" distR="0" wp14:anchorId="4D2B18E7" wp14:editId="096741BE">
            <wp:extent cx="3200400" cy="790575"/>
            <wp:effectExtent l="19050" t="0" r="0" b="0"/>
            <wp:docPr id="1" name="Picture 8" descr="C:\Documents and Settings\Sarah\Desktop\ECSDD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arah\Desktop\ECSDD_logo_color.jpg"/>
                    <pic:cNvPicPr>
                      <a:picLocks noChangeAspect="1" noChangeArrowheads="1"/>
                    </pic:cNvPicPr>
                  </pic:nvPicPr>
                  <pic:blipFill>
                    <a:blip r:embed="rId7" cstate="print"/>
                    <a:srcRect/>
                    <a:stretch>
                      <a:fillRect/>
                    </a:stretch>
                  </pic:blipFill>
                  <pic:spPr bwMode="auto">
                    <a:xfrm>
                      <a:off x="0" y="0"/>
                      <a:ext cx="3200400" cy="790575"/>
                    </a:xfrm>
                    <a:prstGeom prst="rect">
                      <a:avLst/>
                    </a:prstGeom>
                    <a:noFill/>
                    <a:ln w="9525">
                      <a:noFill/>
                      <a:miter lim="800000"/>
                      <a:headEnd/>
                      <a:tailEnd/>
                    </a:ln>
                  </pic:spPr>
                </pic:pic>
              </a:graphicData>
            </a:graphic>
          </wp:inline>
        </w:drawing>
      </w:r>
    </w:p>
    <w:p w14:paraId="0A44D444" w14:textId="77777777" w:rsidR="0056778F" w:rsidRPr="007A5969" w:rsidRDefault="0056778F" w:rsidP="0056778F">
      <w:pPr>
        <w:pStyle w:val="Noparagraphstyle"/>
        <w:ind w:left="1440"/>
        <w:rPr>
          <w:rFonts w:ascii="Arial" w:hAnsi="Arial" w:cs="Arial"/>
          <w:b/>
          <w:color w:val="827865"/>
          <w:sz w:val="18"/>
          <w:szCs w:val="18"/>
        </w:rPr>
      </w:pPr>
      <w:r>
        <w:rPr>
          <w:rFonts w:ascii="Garrison Sans" w:hAnsi="Garrison Sans" w:cs="Garrison Sans"/>
          <w:color w:val="827865"/>
          <w:sz w:val="19"/>
          <w:szCs w:val="19"/>
        </w:rPr>
        <w:br/>
      </w:r>
      <w:smartTag w:uri="urn:schemas-microsoft-com:office:smarttags" w:element="address">
        <w:smartTag w:uri="urn:schemas-microsoft-com:office:smarttags" w:element="Street">
          <w:r w:rsidRPr="0056778F">
            <w:rPr>
              <w:rFonts w:ascii="Arial" w:hAnsi="Arial" w:cs="Arial"/>
              <w:color w:val="827865"/>
              <w:sz w:val="18"/>
              <w:szCs w:val="18"/>
            </w:rPr>
            <w:t>617 South 10th Avenue</w:t>
          </w:r>
        </w:smartTag>
      </w:smartTag>
      <w:r w:rsidRPr="0056778F">
        <w:rPr>
          <w:rFonts w:ascii="Arial" w:hAnsi="Arial" w:cs="Arial"/>
          <w:color w:val="827865"/>
          <w:sz w:val="18"/>
          <w:szCs w:val="18"/>
        </w:rPr>
        <w:t xml:space="preserve"> • </w:t>
      </w:r>
      <w:smartTag w:uri="urn:schemas-microsoft-com:office:smarttags" w:element="address">
        <w:smartTag w:uri="urn:schemas-microsoft-com:office:smarttags" w:element="Street">
          <w:r w:rsidRPr="0056778F">
            <w:rPr>
              <w:rFonts w:ascii="Arial" w:hAnsi="Arial" w:cs="Arial"/>
              <w:color w:val="827865"/>
              <w:sz w:val="18"/>
              <w:szCs w:val="18"/>
            </w:rPr>
            <w:t>P.O. Box</w:t>
          </w:r>
        </w:smartTag>
        <w:r w:rsidRPr="0056778F">
          <w:rPr>
            <w:rFonts w:ascii="Arial" w:hAnsi="Arial" w:cs="Arial"/>
            <w:color w:val="827865"/>
            <w:sz w:val="18"/>
            <w:szCs w:val="18"/>
          </w:rPr>
          <w:t xml:space="preserve"> 1682</w:t>
        </w:r>
      </w:smartTag>
      <w:r w:rsidRPr="0056778F">
        <w:rPr>
          <w:rFonts w:ascii="Arial" w:hAnsi="Arial" w:cs="Arial"/>
          <w:color w:val="827865"/>
          <w:sz w:val="18"/>
          <w:szCs w:val="18"/>
        </w:rPr>
        <w:t xml:space="preserve"> • </w:t>
      </w:r>
      <w:smartTag w:uri="urn:schemas-microsoft-com:office:smarttags" w:element="place">
        <w:smartTag w:uri="urn:schemas-microsoft-com:office:smarttags" w:element="City">
          <w:r w:rsidRPr="0056778F">
            <w:rPr>
              <w:rFonts w:ascii="Arial" w:hAnsi="Arial" w:cs="Arial"/>
              <w:color w:val="827865"/>
              <w:sz w:val="18"/>
              <w:szCs w:val="18"/>
            </w:rPr>
            <w:t>Sterling</w:t>
          </w:r>
        </w:smartTag>
        <w:r w:rsidRPr="0056778F">
          <w:rPr>
            <w:rFonts w:ascii="Arial" w:hAnsi="Arial" w:cs="Arial"/>
            <w:color w:val="827865"/>
            <w:sz w:val="18"/>
            <w:szCs w:val="18"/>
          </w:rPr>
          <w:t xml:space="preserve">, </w:t>
        </w:r>
        <w:smartTag w:uri="urn:schemas-microsoft-com:office:smarttags" w:element="State">
          <w:r w:rsidRPr="0056778F">
            <w:rPr>
              <w:rFonts w:ascii="Arial" w:hAnsi="Arial" w:cs="Arial"/>
              <w:color w:val="827865"/>
              <w:sz w:val="18"/>
              <w:szCs w:val="18"/>
            </w:rPr>
            <w:t>Colorado</w:t>
          </w:r>
        </w:smartTag>
        <w:r w:rsidRPr="0056778F">
          <w:rPr>
            <w:rFonts w:ascii="Arial" w:hAnsi="Arial" w:cs="Arial"/>
            <w:color w:val="827865"/>
            <w:sz w:val="18"/>
            <w:szCs w:val="18"/>
          </w:rPr>
          <w:t xml:space="preserve"> </w:t>
        </w:r>
        <w:smartTag w:uri="urn:schemas-microsoft-com:office:smarttags" w:element="PostalCode">
          <w:r w:rsidRPr="0056778F">
            <w:rPr>
              <w:rFonts w:ascii="Arial" w:hAnsi="Arial" w:cs="Arial"/>
              <w:color w:val="827865"/>
              <w:sz w:val="18"/>
              <w:szCs w:val="18"/>
            </w:rPr>
            <w:t>80751-1682</w:t>
          </w:r>
        </w:smartTag>
      </w:smartTag>
    </w:p>
    <w:p w14:paraId="0D8FDF57" w14:textId="77777777" w:rsidR="008A4A33" w:rsidRDefault="0056778F" w:rsidP="0056778F">
      <w:pPr>
        <w:ind w:left="1440"/>
        <w:rPr>
          <w:rFonts w:ascii="Arial" w:hAnsi="Arial" w:cs="Arial"/>
          <w:color w:val="827865"/>
          <w:sz w:val="18"/>
          <w:szCs w:val="18"/>
        </w:rPr>
      </w:pPr>
      <w:r w:rsidRPr="0056778F">
        <w:rPr>
          <w:rFonts w:ascii="Arial" w:hAnsi="Arial" w:cs="Arial"/>
          <w:color w:val="827865"/>
          <w:sz w:val="18"/>
          <w:szCs w:val="18"/>
        </w:rPr>
        <w:t xml:space="preserve">Phone: </w:t>
      </w:r>
      <w:r w:rsidRPr="0056778F">
        <w:rPr>
          <w:rFonts w:ascii="Arial" w:hAnsi="Arial" w:cs="Arial"/>
          <w:color w:val="827865"/>
          <w:position w:val="2"/>
          <w:sz w:val="18"/>
          <w:szCs w:val="18"/>
        </w:rPr>
        <w:t>(</w:t>
      </w:r>
      <w:r w:rsidRPr="0056778F">
        <w:rPr>
          <w:rFonts w:ascii="Arial" w:hAnsi="Arial" w:cs="Arial"/>
          <w:color w:val="827865"/>
          <w:sz w:val="18"/>
          <w:szCs w:val="18"/>
        </w:rPr>
        <w:t>970</w:t>
      </w:r>
      <w:r w:rsidRPr="0056778F">
        <w:rPr>
          <w:rFonts w:ascii="Arial" w:hAnsi="Arial" w:cs="Arial"/>
          <w:color w:val="827865"/>
          <w:position w:val="2"/>
          <w:sz w:val="18"/>
          <w:szCs w:val="18"/>
        </w:rPr>
        <w:t>)</w:t>
      </w:r>
      <w:r w:rsidRPr="0056778F">
        <w:rPr>
          <w:rFonts w:ascii="Arial" w:hAnsi="Arial" w:cs="Arial"/>
          <w:color w:val="827865"/>
          <w:sz w:val="18"/>
          <w:szCs w:val="18"/>
        </w:rPr>
        <w:t xml:space="preserve">522-7121 • Fax: </w:t>
      </w:r>
      <w:r w:rsidRPr="0056778F">
        <w:rPr>
          <w:rFonts w:ascii="Arial" w:hAnsi="Arial" w:cs="Arial"/>
          <w:color w:val="827865"/>
          <w:position w:val="2"/>
          <w:sz w:val="18"/>
          <w:szCs w:val="18"/>
        </w:rPr>
        <w:t>(</w:t>
      </w:r>
      <w:r w:rsidRPr="0056778F">
        <w:rPr>
          <w:rFonts w:ascii="Arial" w:hAnsi="Arial" w:cs="Arial"/>
          <w:color w:val="827865"/>
          <w:sz w:val="18"/>
          <w:szCs w:val="18"/>
        </w:rPr>
        <w:t>970</w:t>
      </w:r>
      <w:r w:rsidRPr="0056778F">
        <w:rPr>
          <w:rFonts w:ascii="Arial" w:hAnsi="Arial" w:cs="Arial"/>
          <w:color w:val="827865"/>
          <w:position w:val="2"/>
          <w:sz w:val="18"/>
          <w:szCs w:val="18"/>
        </w:rPr>
        <w:t>)</w:t>
      </w:r>
      <w:r w:rsidRPr="0056778F">
        <w:rPr>
          <w:rFonts w:ascii="Arial" w:hAnsi="Arial" w:cs="Arial"/>
          <w:color w:val="827865"/>
          <w:sz w:val="18"/>
          <w:szCs w:val="18"/>
        </w:rPr>
        <w:t>522-1173</w:t>
      </w:r>
    </w:p>
    <w:p w14:paraId="6377CDA4" w14:textId="77777777" w:rsidR="00904093" w:rsidRDefault="00904093" w:rsidP="00904093">
      <w:pPr>
        <w:rPr>
          <w:b/>
          <w:bCs/>
          <w:sz w:val="22"/>
          <w:szCs w:val="22"/>
        </w:rPr>
      </w:pPr>
    </w:p>
    <w:p w14:paraId="0618FFE6" w14:textId="77777777" w:rsidR="00904093" w:rsidRDefault="00904093" w:rsidP="00904093">
      <w:pPr>
        <w:jc w:val="center"/>
        <w:rPr>
          <w:b/>
          <w:bCs/>
          <w:sz w:val="22"/>
          <w:szCs w:val="22"/>
        </w:rPr>
      </w:pPr>
    </w:p>
    <w:p w14:paraId="081DBC93" w14:textId="77777777" w:rsidR="00904093" w:rsidRDefault="00904093" w:rsidP="00904093">
      <w:pPr>
        <w:jc w:val="center"/>
        <w:rPr>
          <w:b/>
          <w:bCs/>
          <w:sz w:val="22"/>
          <w:szCs w:val="22"/>
        </w:rPr>
      </w:pPr>
    </w:p>
    <w:p w14:paraId="77D818B5" w14:textId="77777777" w:rsidR="00904093" w:rsidRPr="00C64ACA" w:rsidRDefault="00904093" w:rsidP="00904093">
      <w:pPr>
        <w:jc w:val="center"/>
        <w:rPr>
          <w:b/>
          <w:bCs/>
          <w:sz w:val="22"/>
          <w:szCs w:val="22"/>
        </w:rPr>
      </w:pPr>
    </w:p>
    <w:p w14:paraId="3838D8A2" w14:textId="77777777" w:rsidR="00904093" w:rsidRPr="00BA78A3" w:rsidRDefault="00904093" w:rsidP="00904093">
      <w:pPr>
        <w:jc w:val="center"/>
        <w:rPr>
          <w:b/>
          <w:bCs/>
        </w:rPr>
      </w:pPr>
      <w:r w:rsidRPr="00BA78A3">
        <w:rPr>
          <w:b/>
          <w:bCs/>
        </w:rPr>
        <w:t>BOARD OF DIRECTORS MEETING</w:t>
      </w:r>
    </w:p>
    <w:p w14:paraId="77DB8282" w14:textId="49000833" w:rsidR="00904093" w:rsidRPr="00BA78A3" w:rsidRDefault="009666D0" w:rsidP="00904093">
      <w:pPr>
        <w:jc w:val="center"/>
        <w:rPr>
          <w:b/>
          <w:bCs/>
        </w:rPr>
      </w:pPr>
      <w:r w:rsidRPr="00BA78A3">
        <w:rPr>
          <w:b/>
          <w:bCs/>
        </w:rPr>
        <w:t>January 26,</w:t>
      </w:r>
      <w:r w:rsidR="00310664" w:rsidRPr="00BA78A3">
        <w:rPr>
          <w:b/>
          <w:bCs/>
        </w:rPr>
        <w:t xml:space="preserve"> 202</w:t>
      </w:r>
      <w:r w:rsidRPr="00BA78A3">
        <w:rPr>
          <w:b/>
          <w:bCs/>
        </w:rPr>
        <w:t>3</w:t>
      </w:r>
    </w:p>
    <w:p w14:paraId="709EAD5B" w14:textId="0C403078" w:rsidR="005F7DC9" w:rsidRDefault="005F7DC9" w:rsidP="00904093">
      <w:pPr>
        <w:jc w:val="center"/>
        <w:rPr>
          <w:b/>
          <w:bCs/>
        </w:rPr>
      </w:pPr>
    </w:p>
    <w:p w14:paraId="15901D20" w14:textId="77777777" w:rsidR="001046B8" w:rsidRPr="00BA78A3" w:rsidRDefault="001046B8" w:rsidP="00904093">
      <w:pPr>
        <w:jc w:val="center"/>
        <w:rPr>
          <w:b/>
          <w:bCs/>
        </w:rPr>
      </w:pPr>
    </w:p>
    <w:p w14:paraId="126D82C8" w14:textId="77777777" w:rsidR="005F7DC9" w:rsidRPr="00BA78A3" w:rsidRDefault="005F7DC9" w:rsidP="00C8121F">
      <w:pPr>
        <w:ind w:left="900" w:hanging="900"/>
        <w:jc w:val="center"/>
        <w:rPr>
          <w:b/>
          <w:bCs/>
        </w:rPr>
      </w:pPr>
    </w:p>
    <w:p w14:paraId="0E3EFCEA" w14:textId="6499A996" w:rsidR="00904093" w:rsidRPr="00BA78A3" w:rsidRDefault="00904093" w:rsidP="00C8121F">
      <w:pPr>
        <w:ind w:left="810" w:hanging="810"/>
        <w:rPr>
          <w:b/>
          <w:bCs/>
          <w:u w:val="single"/>
        </w:rPr>
      </w:pPr>
      <w:r w:rsidRPr="00BA78A3">
        <w:rPr>
          <w:b/>
          <w:bCs/>
          <w:u w:val="single"/>
        </w:rPr>
        <w:t>Members Present</w:t>
      </w:r>
      <w:r w:rsidRPr="00BA78A3">
        <w:rPr>
          <w:b/>
          <w:bCs/>
        </w:rPr>
        <w:tab/>
      </w:r>
      <w:r w:rsidRPr="00BA78A3">
        <w:rPr>
          <w:b/>
          <w:bCs/>
        </w:rPr>
        <w:tab/>
      </w:r>
      <w:r w:rsidRPr="00BA78A3">
        <w:rPr>
          <w:b/>
          <w:bCs/>
        </w:rPr>
        <w:tab/>
      </w:r>
      <w:r w:rsidRPr="00BA78A3">
        <w:rPr>
          <w:b/>
          <w:bCs/>
          <w:u w:val="single"/>
        </w:rPr>
        <w:t xml:space="preserve">Members Absent </w:t>
      </w:r>
      <w:r w:rsidRPr="00BA78A3">
        <w:rPr>
          <w:b/>
          <w:bCs/>
        </w:rPr>
        <w:tab/>
        <w:t xml:space="preserve">                       </w:t>
      </w:r>
      <w:r w:rsidRPr="00BA78A3">
        <w:rPr>
          <w:b/>
          <w:bCs/>
          <w:u w:val="single"/>
        </w:rPr>
        <w:t>Others Present</w:t>
      </w:r>
    </w:p>
    <w:p w14:paraId="33F041BD" w14:textId="679539D4" w:rsidR="009B65DA" w:rsidRPr="00BA78A3" w:rsidRDefault="009B65DA" w:rsidP="00904093">
      <w:pPr>
        <w:jc w:val="both"/>
        <w:rPr>
          <w:bCs/>
        </w:rPr>
      </w:pPr>
      <w:r w:rsidRPr="00BA78A3">
        <w:rPr>
          <w:bCs/>
        </w:rPr>
        <w:t>Dean Wingfield (phone)</w:t>
      </w:r>
      <w:r w:rsidRPr="00BA78A3">
        <w:rPr>
          <w:bCs/>
        </w:rPr>
        <w:tab/>
      </w:r>
      <w:r w:rsidRPr="00BA78A3">
        <w:rPr>
          <w:bCs/>
        </w:rPr>
        <w:tab/>
        <w:t>Mike Ehrmann</w:t>
      </w:r>
      <w:r w:rsidRPr="00BA78A3">
        <w:rPr>
          <w:bCs/>
        </w:rPr>
        <w:tab/>
      </w:r>
      <w:r w:rsidRPr="00BA78A3">
        <w:rPr>
          <w:bCs/>
        </w:rPr>
        <w:tab/>
      </w:r>
      <w:r w:rsidRPr="00BA78A3">
        <w:rPr>
          <w:bCs/>
        </w:rPr>
        <w:tab/>
        <w:t xml:space="preserve">Rhonda </w:t>
      </w:r>
      <w:r w:rsidR="009666D0" w:rsidRPr="00BA78A3">
        <w:rPr>
          <w:bCs/>
        </w:rPr>
        <w:t>Roth</w:t>
      </w:r>
    </w:p>
    <w:p w14:paraId="1BC05DF9" w14:textId="197C37B4" w:rsidR="00EA4487" w:rsidRPr="00BA78A3" w:rsidRDefault="009B65DA" w:rsidP="00904093">
      <w:pPr>
        <w:jc w:val="both"/>
        <w:rPr>
          <w:bCs/>
        </w:rPr>
      </w:pPr>
      <w:r w:rsidRPr="00BA78A3">
        <w:rPr>
          <w:bCs/>
        </w:rPr>
        <w:t>Eva Bruns  (phone)</w:t>
      </w:r>
      <w:r w:rsidR="009C1116" w:rsidRPr="00BA78A3">
        <w:rPr>
          <w:bCs/>
        </w:rPr>
        <w:tab/>
      </w:r>
      <w:r w:rsidR="009C1116" w:rsidRPr="00BA78A3">
        <w:rPr>
          <w:bCs/>
        </w:rPr>
        <w:tab/>
      </w:r>
      <w:r w:rsidRPr="00BA78A3">
        <w:rPr>
          <w:bCs/>
        </w:rPr>
        <w:tab/>
      </w:r>
      <w:r w:rsidR="00344A9B" w:rsidRPr="00BA78A3">
        <w:rPr>
          <w:bCs/>
        </w:rPr>
        <w:t>Mark Turner</w:t>
      </w:r>
      <w:r w:rsidRPr="00BA78A3">
        <w:rPr>
          <w:bCs/>
        </w:rPr>
        <w:tab/>
      </w:r>
      <w:r w:rsidRPr="00BA78A3">
        <w:rPr>
          <w:bCs/>
        </w:rPr>
        <w:tab/>
      </w:r>
      <w:r w:rsidRPr="00BA78A3">
        <w:rPr>
          <w:bCs/>
        </w:rPr>
        <w:tab/>
      </w:r>
      <w:r w:rsidRPr="00BA78A3">
        <w:rPr>
          <w:bCs/>
        </w:rPr>
        <w:tab/>
        <w:t>Leeah Key</w:t>
      </w:r>
      <w:r w:rsidR="0045101C" w:rsidRPr="00BA78A3">
        <w:rPr>
          <w:bCs/>
        </w:rPr>
        <w:tab/>
      </w:r>
      <w:r w:rsidR="0045101C" w:rsidRPr="00BA78A3">
        <w:rPr>
          <w:bCs/>
        </w:rPr>
        <w:tab/>
      </w:r>
      <w:r w:rsidR="0045101C" w:rsidRPr="00BA78A3">
        <w:rPr>
          <w:bCs/>
        </w:rPr>
        <w:tab/>
        <w:t xml:space="preserve"> </w:t>
      </w:r>
    </w:p>
    <w:p w14:paraId="4E0835F4" w14:textId="1A371252" w:rsidR="00BB4ED1" w:rsidRPr="00BA78A3" w:rsidRDefault="00663D1E" w:rsidP="00BB4ED1">
      <w:pPr>
        <w:jc w:val="both"/>
        <w:rPr>
          <w:bCs/>
        </w:rPr>
      </w:pPr>
      <w:r w:rsidRPr="00BA78A3">
        <w:rPr>
          <w:bCs/>
        </w:rPr>
        <w:t>Kent Jostes</w:t>
      </w:r>
      <w:r w:rsidR="009B65DA" w:rsidRPr="00BA78A3">
        <w:rPr>
          <w:bCs/>
        </w:rPr>
        <w:t xml:space="preserve"> </w:t>
      </w:r>
      <w:r w:rsidRPr="00BA78A3">
        <w:rPr>
          <w:bCs/>
        </w:rPr>
        <w:t xml:space="preserve"> (</w:t>
      </w:r>
      <w:r w:rsidR="009B65DA" w:rsidRPr="00BA78A3">
        <w:rPr>
          <w:bCs/>
        </w:rPr>
        <w:t>p</w:t>
      </w:r>
      <w:r w:rsidRPr="00BA78A3">
        <w:rPr>
          <w:bCs/>
        </w:rPr>
        <w:t>hone)</w:t>
      </w:r>
      <w:r w:rsidRPr="00BA78A3">
        <w:rPr>
          <w:bCs/>
        </w:rPr>
        <w:tab/>
      </w:r>
      <w:r w:rsidR="00BB4ED1" w:rsidRPr="00BA78A3">
        <w:rPr>
          <w:bCs/>
        </w:rPr>
        <w:tab/>
      </w:r>
      <w:r w:rsidR="00BB4ED1" w:rsidRPr="00BA78A3">
        <w:rPr>
          <w:bCs/>
        </w:rPr>
        <w:tab/>
      </w:r>
      <w:r w:rsidR="009B65DA" w:rsidRPr="00BA78A3">
        <w:rPr>
          <w:bCs/>
        </w:rPr>
        <w:t>Ronald Smith</w:t>
      </w:r>
      <w:r w:rsidR="00BB4ED1" w:rsidRPr="00BA78A3">
        <w:rPr>
          <w:bCs/>
        </w:rPr>
        <w:tab/>
      </w:r>
      <w:r w:rsidR="00BB4ED1" w:rsidRPr="00BA78A3">
        <w:rPr>
          <w:bCs/>
        </w:rPr>
        <w:tab/>
      </w:r>
      <w:r w:rsidR="00BB4ED1" w:rsidRPr="00BA78A3">
        <w:rPr>
          <w:bCs/>
        </w:rPr>
        <w:tab/>
      </w:r>
      <w:r w:rsidR="00BB4ED1" w:rsidRPr="00BA78A3">
        <w:rPr>
          <w:bCs/>
        </w:rPr>
        <w:tab/>
      </w:r>
      <w:r w:rsidR="00514342" w:rsidRPr="00BA78A3">
        <w:rPr>
          <w:bCs/>
        </w:rPr>
        <w:t>Jerri Spear</w:t>
      </w:r>
      <w:r w:rsidR="00BA78A3">
        <w:rPr>
          <w:bCs/>
        </w:rPr>
        <w:t xml:space="preserve"> </w:t>
      </w:r>
      <w:r w:rsidR="009666D0" w:rsidRPr="00BA78A3">
        <w:rPr>
          <w:bCs/>
        </w:rPr>
        <w:t>(phone)</w:t>
      </w:r>
      <w:r w:rsidR="00BB4ED1" w:rsidRPr="00BA78A3">
        <w:rPr>
          <w:bCs/>
        </w:rPr>
        <w:tab/>
      </w:r>
    </w:p>
    <w:p w14:paraId="2149C575" w14:textId="0A95376E" w:rsidR="00663D1E" w:rsidRPr="00BA78A3" w:rsidRDefault="0045101C" w:rsidP="00904093">
      <w:pPr>
        <w:jc w:val="both"/>
        <w:rPr>
          <w:bCs/>
        </w:rPr>
      </w:pPr>
      <w:r w:rsidRPr="00BA78A3">
        <w:rPr>
          <w:bCs/>
        </w:rPr>
        <w:t>Linda Heller</w:t>
      </w:r>
      <w:r w:rsidR="009B65DA" w:rsidRPr="00BA78A3">
        <w:rPr>
          <w:bCs/>
        </w:rPr>
        <w:tab/>
      </w:r>
      <w:r w:rsidR="009B65DA" w:rsidRPr="00BA78A3">
        <w:rPr>
          <w:bCs/>
        </w:rPr>
        <w:tab/>
      </w:r>
      <w:r w:rsidR="009B65DA" w:rsidRPr="00BA78A3">
        <w:rPr>
          <w:bCs/>
        </w:rPr>
        <w:tab/>
      </w:r>
      <w:r w:rsidR="009B65DA" w:rsidRPr="00BA78A3">
        <w:rPr>
          <w:bCs/>
        </w:rPr>
        <w:tab/>
      </w:r>
      <w:r w:rsidR="00344A9B" w:rsidRPr="00BA78A3">
        <w:rPr>
          <w:bCs/>
        </w:rPr>
        <w:tab/>
      </w:r>
      <w:r w:rsidR="00344A9B" w:rsidRPr="00BA78A3">
        <w:rPr>
          <w:bCs/>
        </w:rPr>
        <w:tab/>
      </w:r>
      <w:r w:rsidR="009666D0" w:rsidRPr="00BA78A3">
        <w:rPr>
          <w:bCs/>
        </w:rPr>
        <w:tab/>
      </w:r>
      <w:r w:rsidR="009666D0" w:rsidRPr="00BA78A3">
        <w:rPr>
          <w:bCs/>
        </w:rPr>
        <w:tab/>
      </w:r>
      <w:r w:rsidR="009666D0" w:rsidRPr="00BA78A3">
        <w:rPr>
          <w:bCs/>
        </w:rPr>
        <w:tab/>
        <w:t>Kasha Sheets</w:t>
      </w:r>
    </w:p>
    <w:p w14:paraId="6942F0EE" w14:textId="6A8CD8C5" w:rsidR="009C1116" w:rsidRDefault="009666D0" w:rsidP="00904093">
      <w:pPr>
        <w:jc w:val="both"/>
        <w:rPr>
          <w:bCs/>
        </w:rPr>
      </w:pPr>
      <w:r w:rsidRPr="00BA78A3">
        <w:rPr>
          <w:bCs/>
        </w:rPr>
        <w:t>Tom Timm (phone)</w:t>
      </w:r>
    </w:p>
    <w:p w14:paraId="3864E87D" w14:textId="77777777" w:rsidR="009666D0" w:rsidRPr="00747EF6" w:rsidRDefault="009666D0" w:rsidP="00904093">
      <w:pPr>
        <w:jc w:val="both"/>
        <w:rPr>
          <w:b/>
          <w:bCs/>
        </w:rPr>
      </w:pPr>
    </w:p>
    <w:p w14:paraId="29649B1F" w14:textId="4B0BACD0" w:rsidR="00904093" w:rsidRPr="00BA78A3" w:rsidRDefault="00904093" w:rsidP="00904093">
      <w:pPr>
        <w:jc w:val="both"/>
      </w:pPr>
      <w:r w:rsidRPr="00BA78A3">
        <w:rPr>
          <w:b/>
          <w:bCs/>
        </w:rPr>
        <w:t>ROLL CALL:</w:t>
      </w:r>
      <w:r w:rsidRPr="00BA78A3">
        <w:t xml:space="preserve"> </w:t>
      </w:r>
      <w:r w:rsidR="009B65DA" w:rsidRPr="00BA78A3">
        <w:t>Dean Wingfield,</w:t>
      </w:r>
      <w:r w:rsidR="0095456C" w:rsidRPr="00BA78A3">
        <w:t xml:space="preserve"> </w:t>
      </w:r>
      <w:r w:rsidR="009B65DA" w:rsidRPr="00BA78A3">
        <w:t>Vice</w:t>
      </w:r>
      <w:r w:rsidRPr="00BA78A3">
        <w:t xml:space="preserve"> President, called the meeting to order. A quorum was present.</w:t>
      </w:r>
    </w:p>
    <w:p w14:paraId="139FABC9" w14:textId="77777777" w:rsidR="00904093" w:rsidRPr="00BA78A3" w:rsidRDefault="00904093" w:rsidP="00904093">
      <w:pPr>
        <w:jc w:val="both"/>
      </w:pPr>
    </w:p>
    <w:p w14:paraId="6F8E0859" w14:textId="77777777" w:rsidR="00904093" w:rsidRPr="00BA78A3" w:rsidRDefault="00904093" w:rsidP="00904093">
      <w:pPr>
        <w:jc w:val="both"/>
      </w:pPr>
      <w:r w:rsidRPr="00BA78A3">
        <w:rPr>
          <w:b/>
        </w:rPr>
        <w:t>PUBLIC COMMENTS:</w:t>
      </w:r>
      <w:r w:rsidRPr="00BA78A3">
        <w:t xml:space="preserve"> None</w:t>
      </w:r>
    </w:p>
    <w:p w14:paraId="36E31F5D" w14:textId="77777777" w:rsidR="00904093" w:rsidRPr="00BA78A3" w:rsidRDefault="00904093" w:rsidP="00904093">
      <w:pPr>
        <w:jc w:val="both"/>
        <w:rPr>
          <w:b/>
          <w:color w:val="FF0000"/>
        </w:rPr>
      </w:pPr>
    </w:p>
    <w:p w14:paraId="0C48799E" w14:textId="5C89133A" w:rsidR="0024275B" w:rsidRPr="00BA78A3" w:rsidRDefault="00904093" w:rsidP="00904093">
      <w:pPr>
        <w:jc w:val="both"/>
        <w:rPr>
          <w:bCs/>
          <w:color w:val="000000" w:themeColor="text1"/>
        </w:rPr>
      </w:pPr>
      <w:r w:rsidRPr="00BA78A3">
        <w:rPr>
          <w:b/>
          <w:color w:val="000000" w:themeColor="text1"/>
        </w:rPr>
        <w:t>EXECUTIVE SESSION:</w:t>
      </w:r>
      <w:r w:rsidR="0024275B" w:rsidRPr="00BA78A3">
        <w:rPr>
          <w:bCs/>
          <w:color w:val="000000" w:themeColor="text1"/>
        </w:rPr>
        <w:t xml:space="preserve"> </w:t>
      </w:r>
      <w:r w:rsidR="009B65DA" w:rsidRPr="00BA78A3">
        <w:rPr>
          <w:bCs/>
          <w:color w:val="000000" w:themeColor="text1"/>
        </w:rPr>
        <w:t>None</w:t>
      </w:r>
    </w:p>
    <w:p w14:paraId="11B37236" w14:textId="77777777" w:rsidR="009B65DA" w:rsidRPr="00BA78A3" w:rsidRDefault="009B65DA" w:rsidP="00904093">
      <w:pPr>
        <w:jc w:val="both"/>
        <w:rPr>
          <w:color w:val="FF0000"/>
        </w:rPr>
      </w:pPr>
    </w:p>
    <w:p w14:paraId="7AA791D0" w14:textId="4BFEF57F" w:rsidR="00904093" w:rsidRPr="00F52484" w:rsidRDefault="00904093" w:rsidP="00904093">
      <w:pPr>
        <w:jc w:val="both"/>
      </w:pPr>
      <w:r w:rsidRPr="00BA78A3">
        <w:rPr>
          <w:b/>
          <w:bCs/>
        </w:rPr>
        <w:t>APPROVAL OF MINUTES:</w:t>
      </w:r>
      <w:r w:rsidRPr="00BA78A3">
        <w:t xml:space="preserve"> </w:t>
      </w:r>
      <w:r w:rsidRPr="00BA78A3">
        <w:rPr>
          <w:b/>
          <w:bCs/>
        </w:rPr>
        <w:t>Motion</w:t>
      </w:r>
      <w:r w:rsidRPr="00BA78A3">
        <w:t xml:space="preserve"> was</w:t>
      </w:r>
      <w:r w:rsidR="00310664" w:rsidRPr="00BA78A3">
        <w:t xml:space="preserve"> made with second:</w:t>
      </w:r>
      <w:r w:rsidR="00DB6DDB" w:rsidRPr="00BA78A3">
        <w:t xml:space="preserve"> (</w:t>
      </w:r>
      <w:r w:rsidR="009666D0" w:rsidRPr="00BA78A3">
        <w:t>Jostes/Bruns</w:t>
      </w:r>
      <w:r w:rsidRPr="00BA78A3">
        <w:t>) t</w:t>
      </w:r>
      <w:r w:rsidR="007A45D2" w:rsidRPr="00BA78A3">
        <w:t xml:space="preserve">o approve the </w:t>
      </w:r>
      <w:r w:rsidR="009666D0" w:rsidRPr="00BA78A3">
        <w:t>October 27</w:t>
      </w:r>
      <w:r w:rsidR="007A45D2" w:rsidRPr="00BA78A3">
        <w:t xml:space="preserve">, </w:t>
      </w:r>
      <w:r w:rsidR="008B49B0" w:rsidRPr="00BA78A3">
        <w:t>2022</w:t>
      </w:r>
      <w:r w:rsidR="005F7DC9" w:rsidRPr="00BA78A3">
        <w:t xml:space="preserve"> M</w:t>
      </w:r>
      <w:r w:rsidRPr="00BA78A3">
        <w:t>inutes</w:t>
      </w:r>
      <w:r w:rsidR="009666D0" w:rsidRPr="00BA78A3">
        <w:t xml:space="preserve">. </w:t>
      </w:r>
      <w:r w:rsidR="007A45D2" w:rsidRPr="00BA78A3">
        <w:rPr>
          <w:bCs/>
        </w:rPr>
        <w:t xml:space="preserve"> </w:t>
      </w:r>
      <w:r w:rsidRPr="00BA78A3">
        <w:rPr>
          <w:bCs/>
        </w:rPr>
        <w:t>All in favor; none opposed. Motion carried.</w:t>
      </w:r>
    </w:p>
    <w:p w14:paraId="0991D240" w14:textId="77777777" w:rsidR="00904093" w:rsidRPr="00F52484" w:rsidRDefault="00904093" w:rsidP="00904093">
      <w:pPr>
        <w:jc w:val="both"/>
      </w:pPr>
    </w:p>
    <w:p w14:paraId="4D2AEAB6" w14:textId="77777777" w:rsidR="000532D3" w:rsidRPr="00BA78A3" w:rsidRDefault="00904093" w:rsidP="000532D3">
      <w:pPr>
        <w:jc w:val="both"/>
        <w:rPr>
          <w:bCs/>
        </w:rPr>
      </w:pPr>
      <w:r w:rsidRPr="00BA78A3">
        <w:rPr>
          <w:b/>
          <w:bCs/>
        </w:rPr>
        <w:t>AGENDA ADDITIONS</w:t>
      </w:r>
      <w:r w:rsidR="008B49B0" w:rsidRPr="00BA78A3">
        <w:rPr>
          <w:b/>
          <w:bCs/>
        </w:rPr>
        <w:t>/UPDATES</w:t>
      </w:r>
      <w:r w:rsidRPr="00BA78A3">
        <w:rPr>
          <w:bCs/>
        </w:rPr>
        <w:t>:</w:t>
      </w:r>
    </w:p>
    <w:p w14:paraId="77FF09F0" w14:textId="17F85AEC" w:rsidR="00CD3084" w:rsidRPr="00BA78A3" w:rsidRDefault="009666D0" w:rsidP="000532D3">
      <w:pPr>
        <w:pStyle w:val="ListParagraph"/>
        <w:numPr>
          <w:ilvl w:val="0"/>
          <w:numId w:val="28"/>
        </w:numPr>
        <w:jc w:val="both"/>
        <w:rPr>
          <w:bCs/>
          <w:sz w:val="24"/>
          <w:szCs w:val="24"/>
        </w:rPr>
      </w:pPr>
      <w:r w:rsidRPr="00BA78A3">
        <w:rPr>
          <w:bCs/>
          <w:sz w:val="24"/>
          <w:szCs w:val="24"/>
        </w:rPr>
        <w:t>Flooring bids</w:t>
      </w:r>
    </w:p>
    <w:p w14:paraId="695CAE2A" w14:textId="77777777" w:rsidR="0095456C" w:rsidRPr="00BA78A3" w:rsidRDefault="0095456C" w:rsidP="00C8121F">
      <w:pPr>
        <w:ind w:left="810" w:hanging="810"/>
        <w:jc w:val="both"/>
        <w:rPr>
          <w:bCs/>
        </w:rPr>
      </w:pPr>
    </w:p>
    <w:p w14:paraId="6877AD2C" w14:textId="421A2A1F" w:rsidR="00904093" w:rsidRPr="00F52484" w:rsidRDefault="00904093" w:rsidP="00C8121F">
      <w:pPr>
        <w:ind w:left="810" w:hanging="810"/>
        <w:jc w:val="both"/>
      </w:pPr>
      <w:r w:rsidRPr="00BA78A3">
        <w:rPr>
          <w:b/>
        </w:rPr>
        <w:t>CORRESPONDENCE</w:t>
      </w:r>
      <w:r w:rsidRPr="00BA78A3">
        <w:t xml:space="preserve">:  </w:t>
      </w:r>
      <w:r w:rsidR="009666D0" w:rsidRPr="00BA78A3">
        <w:t xml:space="preserve">Ms. Roth passed on the staff </w:t>
      </w:r>
      <w:r w:rsidR="00BA78A3">
        <w:t>appreciation</w:t>
      </w:r>
      <w:r w:rsidR="00D16DCC" w:rsidRPr="00BA78A3">
        <w:t xml:space="preserve"> </w:t>
      </w:r>
      <w:r w:rsidR="009666D0" w:rsidRPr="00BA78A3">
        <w:t>for the Christmas gifts approved by the Board.</w:t>
      </w:r>
    </w:p>
    <w:p w14:paraId="523B5F47" w14:textId="77777777" w:rsidR="00904093" w:rsidRPr="00F52484" w:rsidRDefault="00904093" w:rsidP="00904093">
      <w:pPr>
        <w:jc w:val="both"/>
        <w:rPr>
          <w:b/>
          <w:bCs/>
        </w:rPr>
      </w:pPr>
    </w:p>
    <w:p w14:paraId="56AFE197" w14:textId="55DA2B0A" w:rsidR="00304F4E" w:rsidRPr="00BA78A3" w:rsidRDefault="00904093" w:rsidP="00C8121F">
      <w:pPr>
        <w:ind w:left="720" w:hanging="720"/>
        <w:rPr>
          <w:bCs/>
        </w:rPr>
      </w:pPr>
      <w:r w:rsidRPr="00BA78A3">
        <w:rPr>
          <w:b/>
          <w:bCs/>
        </w:rPr>
        <w:t>FINANCIAL REPORT</w:t>
      </w:r>
      <w:r w:rsidRPr="00BA78A3">
        <w:t>:</w:t>
      </w:r>
      <w:r w:rsidR="008B49B0" w:rsidRPr="00BA78A3">
        <w:t xml:space="preserve"> </w:t>
      </w:r>
      <w:r w:rsidR="00CD3084" w:rsidRPr="00BA78A3">
        <w:t xml:space="preserve"> </w:t>
      </w:r>
      <w:r w:rsidR="00D16DCC" w:rsidRPr="00BA78A3">
        <w:t>Finance Director, Kasha Sheets, presented the Financial Reports for September, October and November 2022. In September our finances revealed a minimal loss of $800. We had not received any revenue for the flood related costs and had not paid any bills for the repairs</w:t>
      </w:r>
      <w:r w:rsidR="00D10417" w:rsidRPr="00BA78A3">
        <w:t xml:space="preserve"> at that time</w:t>
      </w:r>
      <w:r w:rsidR="00D16DCC" w:rsidRPr="00BA78A3">
        <w:t xml:space="preserve">. </w:t>
      </w:r>
      <w:r w:rsidR="00304F4E" w:rsidRPr="00BA78A3">
        <w:t xml:space="preserve"> </w:t>
      </w:r>
      <w:r w:rsidR="00D16DCC" w:rsidRPr="00BA78A3">
        <w:t xml:space="preserve">In October we had a loss of $27,000 due to the annual Alliance dues payment, payment of some of the costs for the Vickie Street </w:t>
      </w:r>
      <w:r w:rsidR="00D10417" w:rsidRPr="00BA78A3">
        <w:t>flood</w:t>
      </w:r>
      <w:r w:rsidR="00D16DCC" w:rsidRPr="00BA78A3">
        <w:t xml:space="preserve"> damage repairs and a significant increase in utilities. Some facilities had $1500 per month utilit</w:t>
      </w:r>
      <w:r w:rsidR="00D10417" w:rsidRPr="00BA78A3">
        <w:t>ies costs. Despite the increased costs, our revenues remained consistent. During the month of November, we saw a</w:t>
      </w:r>
      <w:r w:rsidR="00BA78A3" w:rsidRPr="00BA78A3">
        <w:t xml:space="preserve"> </w:t>
      </w:r>
      <w:r w:rsidR="00D10417" w:rsidRPr="00BA78A3">
        <w:t xml:space="preserve">financial loss of $48,000. That month our utilities continued to be very high and we had additional vehicle repair costs, We also paid for the new flooring  for Sprawka and North Division. In addition, we lost one long-time resident the day after Thanksgiving and another on New Years’ Eve, which will negatively impact our </w:t>
      </w:r>
      <w:r w:rsidR="00BA78A3" w:rsidRPr="00BA78A3">
        <w:t xml:space="preserve">future </w:t>
      </w:r>
      <w:r w:rsidR="00D10417" w:rsidRPr="00BA78A3">
        <w:t xml:space="preserve">revenues. </w:t>
      </w:r>
      <w:r w:rsidR="00BE11BE" w:rsidRPr="00BA78A3">
        <w:rPr>
          <w:b/>
          <w:bCs/>
        </w:rPr>
        <w:t>Motion</w:t>
      </w:r>
      <w:r w:rsidR="00BE11BE" w:rsidRPr="00BA78A3">
        <w:t xml:space="preserve"> was made with second: (</w:t>
      </w:r>
      <w:r w:rsidR="009666D0" w:rsidRPr="00BA78A3">
        <w:t>Bruns</w:t>
      </w:r>
      <w:r w:rsidR="0095456C" w:rsidRPr="00BA78A3">
        <w:t>/Heller</w:t>
      </w:r>
      <w:r w:rsidR="00BE11BE" w:rsidRPr="00BA78A3">
        <w:t xml:space="preserve">) </w:t>
      </w:r>
      <w:r w:rsidR="00CD3084" w:rsidRPr="00BA78A3">
        <w:t>to accept the Financial Report as presente</w:t>
      </w:r>
      <w:r w:rsidR="00304F4E" w:rsidRPr="00BA78A3">
        <w:t>d</w:t>
      </w:r>
      <w:r w:rsidR="00BE11BE" w:rsidRPr="00BA78A3">
        <w:t xml:space="preserve">. All in favor; none opposed. </w:t>
      </w:r>
      <w:r w:rsidR="00BE11BE" w:rsidRPr="00BA78A3">
        <w:rPr>
          <w:bCs/>
        </w:rPr>
        <w:t xml:space="preserve">Motion </w:t>
      </w:r>
    </w:p>
    <w:p w14:paraId="4AC30F05" w14:textId="38A7725C" w:rsidR="00904093" w:rsidRPr="00BA78A3" w:rsidRDefault="00D10417" w:rsidP="00C8121F">
      <w:pPr>
        <w:ind w:left="720" w:hanging="720"/>
        <w:rPr>
          <w:bCs/>
          <w:color w:val="FF0000"/>
        </w:rPr>
      </w:pPr>
      <w:r w:rsidRPr="00BA78A3">
        <w:rPr>
          <w:bCs/>
        </w:rPr>
        <w:tab/>
      </w:r>
      <w:r w:rsidR="00BE11BE" w:rsidRPr="00BA78A3">
        <w:rPr>
          <w:bCs/>
        </w:rPr>
        <w:t>carried.</w:t>
      </w:r>
    </w:p>
    <w:p w14:paraId="3823FFB2" w14:textId="77777777" w:rsidR="005F7DC9" w:rsidRPr="00D10417" w:rsidRDefault="005F7DC9" w:rsidP="005F7DC9">
      <w:pPr>
        <w:rPr>
          <w:bCs/>
          <w:highlight w:val="yellow"/>
        </w:rPr>
      </w:pPr>
    </w:p>
    <w:p w14:paraId="11EC26D5" w14:textId="77777777" w:rsidR="00D10417" w:rsidRDefault="00D10417" w:rsidP="00747EF6">
      <w:pPr>
        <w:pStyle w:val="ListParagraph"/>
        <w:ind w:left="90"/>
        <w:jc w:val="both"/>
        <w:rPr>
          <w:b/>
          <w:sz w:val="24"/>
          <w:szCs w:val="24"/>
          <w:highlight w:val="yellow"/>
        </w:rPr>
      </w:pPr>
    </w:p>
    <w:p w14:paraId="5F62D2D0" w14:textId="77777777" w:rsidR="00D10417" w:rsidRDefault="00D10417" w:rsidP="00747EF6">
      <w:pPr>
        <w:pStyle w:val="ListParagraph"/>
        <w:ind w:left="90"/>
        <w:jc w:val="both"/>
        <w:rPr>
          <w:b/>
          <w:sz w:val="24"/>
          <w:szCs w:val="24"/>
          <w:highlight w:val="yellow"/>
        </w:rPr>
      </w:pPr>
    </w:p>
    <w:p w14:paraId="0E8621A7" w14:textId="77777777" w:rsidR="00CA4E3F" w:rsidRPr="00CA4E3F" w:rsidRDefault="00CA4E3F" w:rsidP="00CA4E3F">
      <w:pPr>
        <w:jc w:val="both"/>
        <w:rPr>
          <w:b/>
          <w:bCs/>
          <w:highlight w:val="yellow"/>
        </w:rPr>
      </w:pPr>
    </w:p>
    <w:p w14:paraId="4E7AF2BC" w14:textId="77777777" w:rsidR="000532D3" w:rsidRPr="00747EF6" w:rsidRDefault="000532D3" w:rsidP="00304F4E">
      <w:pPr>
        <w:pStyle w:val="ListParagraph"/>
        <w:ind w:left="810"/>
        <w:jc w:val="both"/>
        <w:rPr>
          <w:sz w:val="24"/>
          <w:szCs w:val="24"/>
        </w:rPr>
      </w:pPr>
    </w:p>
    <w:p w14:paraId="2E477E14" w14:textId="77777777" w:rsidR="000532D3" w:rsidRPr="00BA78A3" w:rsidRDefault="000532D3" w:rsidP="000532D3">
      <w:pPr>
        <w:jc w:val="both"/>
        <w:rPr>
          <w:b/>
          <w:bCs/>
        </w:rPr>
      </w:pPr>
      <w:bookmarkStart w:id="0" w:name="_Hlk126853039"/>
      <w:r w:rsidRPr="00BA78A3">
        <w:rPr>
          <w:b/>
          <w:bCs/>
        </w:rPr>
        <w:t>Board of Director’s Meeting</w:t>
      </w:r>
    </w:p>
    <w:p w14:paraId="07BC8170" w14:textId="494CA8E9" w:rsidR="000532D3" w:rsidRPr="00BA78A3" w:rsidRDefault="000532D3" w:rsidP="000532D3">
      <w:pPr>
        <w:jc w:val="both"/>
        <w:rPr>
          <w:b/>
          <w:bCs/>
        </w:rPr>
      </w:pPr>
      <w:r w:rsidRPr="00BA78A3">
        <w:rPr>
          <w:b/>
          <w:bCs/>
        </w:rPr>
        <w:t xml:space="preserve">DATE: </w:t>
      </w:r>
      <w:r w:rsidR="009666D0" w:rsidRPr="00BA78A3">
        <w:rPr>
          <w:b/>
          <w:bCs/>
        </w:rPr>
        <w:t>January 26</w:t>
      </w:r>
      <w:r w:rsidRPr="00BA78A3">
        <w:rPr>
          <w:b/>
          <w:bCs/>
        </w:rPr>
        <w:t>, 202</w:t>
      </w:r>
      <w:r w:rsidR="009666D0" w:rsidRPr="00BA78A3">
        <w:rPr>
          <w:b/>
          <w:bCs/>
        </w:rPr>
        <w:t>3</w:t>
      </w:r>
    </w:p>
    <w:p w14:paraId="65BE53B1" w14:textId="77777777" w:rsidR="000532D3" w:rsidRPr="00BA78A3" w:rsidRDefault="000532D3" w:rsidP="000532D3">
      <w:pPr>
        <w:jc w:val="both"/>
        <w:rPr>
          <w:b/>
          <w:bCs/>
        </w:rPr>
      </w:pPr>
      <w:r w:rsidRPr="00BA78A3">
        <w:rPr>
          <w:b/>
          <w:bCs/>
        </w:rPr>
        <w:t>Page 2</w:t>
      </w:r>
    </w:p>
    <w:bookmarkEnd w:id="0"/>
    <w:p w14:paraId="45C0E14A" w14:textId="77777777" w:rsidR="000532D3" w:rsidRPr="00BA78A3" w:rsidRDefault="000532D3" w:rsidP="00304F4E">
      <w:pPr>
        <w:pStyle w:val="ListParagraph"/>
        <w:ind w:left="810"/>
        <w:jc w:val="both"/>
        <w:rPr>
          <w:sz w:val="24"/>
          <w:szCs w:val="24"/>
        </w:rPr>
      </w:pPr>
    </w:p>
    <w:p w14:paraId="6154D3C3" w14:textId="77777777" w:rsidR="00D10417" w:rsidRPr="00BA78A3" w:rsidRDefault="00D10417" w:rsidP="00D10417">
      <w:pPr>
        <w:pStyle w:val="ListParagraph"/>
        <w:ind w:left="90"/>
        <w:jc w:val="both"/>
        <w:rPr>
          <w:b/>
          <w:sz w:val="24"/>
          <w:szCs w:val="24"/>
        </w:rPr>
      </w:pPr>
      <w:r w:rsidRPr="00BA78A3">
        <w:rPr>
          <w:b/>
          <w:sz w:val="24"/>
          <w:szCs w:val="24"/>
        </w:rPr>
        <w:t>OLD BUSINESS:</w:t>
      </w:r>
    </w:p>
    <w:p w14:paraId="0E4CC5F8" w14:textId="77777777" w:rsidR="00D10417" w:rsidRPr="00CA4E3F" w:rsidRDefault="00D10417" w:rsidP="00D10417">
      <w:pPr>
        <w:pStyle w:val="ListParagraph"/>
        <w:ind w:left="90"/>
        <w:jc w:val="both"/>
        <w:rPr>
          <w:b/>
          <w:sz w:val="24"/>
          <w:szCs w:val="24"/>
          <w:highlight w:val="yellow"/>
        </w:rPr>
      </w:pPr>
    </w:p>
    <w:p w14:paraId="12E96AE2" w14:textId="1609AFC0" w:rsidR="003E2D29" w:rsidRPr="00BA78A3" w:rsidRDefault="00D10417" w:rsidP="00BA78A3">
      <w:pPr>
        <w:pStyle w:val="ListParagraph"/>
        <w:numPr>
          <w:ilvl w:val="0"/>
          <w:numId w:val="28"/>
        </w:numPr>
        <w:rPr>
          <w:bCs/>
          <w:sz w:val="24"/>
          <w:szCs w:val="24"/>
        </w:rPr>
      </w:pPr>
      <w:r w:rsidRPr="00BA78A3">
        <w:rPr>
          <w:b/>
          <w:bCs/>
          <w:sz w:val="24"/>
          <w:szCs w:val="24"/>
        </w:rPr>
        <w:t>Case Management Redesign (CMRD).</w:t>
      </w:r>
      <w:r w:rsidR="00CE0A42" w:rsidRPr="00BA78A3">
        <w:rPr>
          <w:b/>
          <w:bCs/>
          <w:sz w:val="24"/>
          <w:szCs w:val="24"/>
        </w:rPr>
        <w:t xml:space="preserve"> </w:t>
      </w:r>
      <w:r w:rsidR="00CE0A42" w:rsidRPr="00BA78A3">
        <w:rPr>
          <w:sz w:val="24"/>
          <w:szCs w:val="24"/>
        </w:rPr>
        <w:t xml:space="preserve">The HCPF </w:t>
      </w:r>
      <w:r w:rsidR="00454885" w:rsidRPr="00BA78A3">
        <w:rPr>
          <w:sz w:val="24"/>
          <w:szCs w:val="24"/>
        </w:rPr>
        <w:t>R</w:t>
      </w:r>
      <w:r w:rsidR="00CE0A42" w:rsidRPr="00BA78A3">
        <w:rPr>
          <w:sz w:val="24"/>
          <w:szCs w:val="24"/>
        </w:rPr>
        <w:t xml:space="preserve">equest </w:t>
      </w:r>
      <w:r w:rsidR="00454885" w:rsidRPr="00BA78A3">
        <w:rPr>
          <w:sz w:val="24"/>
          <w:szCs w:val="24"/>
        </w:rPr>
        <w:t>F</w:t>
      </w:r>
      <w:r w:rsidR="00CE0A42" w:rsidRPr="00BA78A3">
        <w:rPr>
          <w:sz w:val="24"/>
          <w:szCs w:val="24"/>
        </w:rPr>
        <w:t xml:space="preserve">or </w:t>
      </w:r>
      <w:r w:rsidR="00454885" w:rsidRPr="00BA78A3">
        <w:rPr>
          <w:sz w:val="24"/>
          <w:szCs w:val="24"/>
        </w:rPr>
        <w:t>P</w:t>
      </w:r>
      <w:r w:rsidR="00CE0A42" w:rsidRPr="00BA78A3">
        <w:rPr>
          <w:sz w:val="24"/>
          <w:szCs w:val="24"/>
        </w:rPr>
        <w:t>roposal (</w:t>
      </w:r>
      <w:r w:rsidR="00454885" w:rsidRPr="00BA78A3">
        <w:rPr>
          <w:sz w:val="24"/>
          <w:szCs w:val="24"/>
        </w:rPr>
        <w:t>RFP</w:t>
      </w:r>
      <w:r w:rsidR="00CE0A42" w:rsidRPr="00BA78A3">
        <w:rPr>
          <w:sz w:val="24"/>
          <w:szCs w:val="24"/>
        </w:rPr>
        <w:t xml:space="preserve">) for the CMRD was released at the end of December 2022. Since ECS has decided not to pursue a separate agency for Case Management services, we are continuing to support NECALG in their CMRD  application process. Next week, Rhonda and Jerri will be meeting with NECALG and their contractor Arrow Consulting to provide information about our established case management </w:t>
      </w:r>
      <w:r w:rsidR="00BA78A3" w:rsidRPr="00BA78A3">
        <w:rPr>
          <w:sz w:val="24"/>
          <w:szCs w:val="24"/>
        </w:rPr>
        <w:t>program</w:t>
      </w:r>
      <w:r w:rsidR="00CE0A42" w:rsidRPr="00BA78A3">
        <w:rPr>
          <w:sz w:val="24"/>
          <w:szCs w:val="24"/>
        </w:rPr>
        <w:t xml:space="preserve"> for inclusion in their </w:t>
      </w:r>
      <w:r w:rsidR="005A3C8E" w:rsidRPr="00BA78A3">
        <w:rPr>
          <w:sz w:val="24"/>
          <w:szCs w:val="24"/>
        </w:rPr>
        <w:t xml:space="preserve">application. NECALG has stated their commitment to hire current ECS case management staff with minimal to no loss in salary or benefits if they are chosen as the Northeast Region’s Case Management Provider. Additionally, ECS will need to continue </w:t>
      </w:r>
      <w:r w:rsidR="00BA78A3" w:rsidRPr="00BA78A3">
        <w:rPr>
          <w:sz w:val="24"/>
          <w:szCs w:val="24"/>
        </w:rPr>
        <w:t xml:space="preserve">to </w:t>
      </w:r>
      <w:r w:rsidR="005A3C8E" w:rsidRPr="00BA78A3">
        <w:rPr>
          <w:sz w:val="24"/>
          <w:szCs w:val="24"/>
        </w:rPr>
        <w:t xml:space="preserve">work with our own consultant on the numerous required business steps for removal of Case Management services. Since no formal action has been previously approved the discussion </w:t>
      </w:r>
      <w:r w:rsidR="00BA78A3" w:rsidRPr="00BA78A3">
        <w:rPr>
          <w:sz w:val="24"/>
          <w:szCs w:val="24"/>
        </w:rPr>
        <w:t>was held for</w:t>
      </w:r>
      <w:r w:rsidR="005A3C8E" w:rsidRPr="00BA78A3">
        <w:rPr>
          <w:sz w:val="24"/>
          <w:szCs w:val="24"/>
        </w:rPr>
        <w:t xml:space="preserve"> the need to formalize our decision. </w:t>
      </w:r>
      <w:r w:rsidR="003E2D29" w:rsidRPr="00BA78A3">
        <w:rPr>
          <w:sz w:val="24"/>
          <w:szCs w:val="24"/>
        </w:rPr>
        <w:t xml:space="preserve"> </w:t>
      </w:r>
      <w:bookmarkStart w:id="1" w:name="_Hlk126851974"/>
      <w:r w:rsidR="003E2D29" w:rsidRPr="00BA78A3">
        <w:rPr>
          <w:b/>
          <w:bCs/>
          <w:sz w:val="24"/>
          <w:szCs w:val="24"/>
        </w:rPr>
        <w:t>Motion</w:t>
      </w:r>
      <w:r w:rsidR="003E2D29" w:rsidRPr="00BA78A3">
        <w:rPr>
          <w:sz w:val="24"/>
          <w:szCs w:val="24"/>
        </w:rPr>
        <w:t xml:space="preserve"> was made with second: (Jostes/Bruns) not to apply for the CMRD RFP. All in favor; none opposed. </w:t>
      </w:r>
      <w:r w:rsidR="003E2D29" w:rsidRPr="00BA78A3">
        <w:rPr>
          <w:bCs/>
          <w:sz w:val="24"/>
          <w:szCs w:val="24"/>
        </w:rPr>
        <w:t xml:space="preserve">Motion </w:t>
      </w:r>
    </w:p>
    <w:p w14:paraId="325384AD" w14:textId="54BA0A93" w:rsidR="00D10417" w:rsidRPr="001046B8" w:rsidRDefault="003E2D29" w:rsidP="001046B8">
      <w:pPr>
        <w:ind w:left="720" w:hanging="720"/>
        <w:rPr>
          <w:bCs/>
          <w:color w:val="FF0000"/>
        </w:rPr>
      </w:pPr>
      <w:r w:rsidRPr="00BA78A3">
        <w:rPr>
          <w:bCs/>
        </w:rPr>
        <w:tab/>
        <w:t>carried.</w:t>
      </w:r>
      <w:bookmarkEnd w:id="1"/>
    </w:p>
    <w:p w14:paraId="3C1F90BE" w14:textId="21CCC9D6" w:rsidR="00BC11B2" w:rsidRPr="00C52B4B" w:rsidRDefault="00D10417" w:rsidP="003E2D29">
      <w:pPr>
        <w:jc w:val="both"/>
      </w:pPr>
      <w:r w:rsidRPr="00CE0A42">
        <w:tab/>
      </w:r>
      <w:r w:rsidRPr="00CE0A42">
        <w:tab/>
      </w:r>
    </w:p>
    <w:p w14:paraId="7625A458" w14:textId="4AC5B4BF" w:rsidR="00C52B4B" w:rsidRPr="00BA78A3" w:rsidRDefault="00C52B4B" w:rsidP="00C52B4B">
      <w:pPr>
        <w:pStyle w:val="ListParagraph"/>
        <w:ind w:left="90"/>
        <w:jc w:val="both"/>
        <w:rPr>
          <w:b/>
          <w:sz w:val="24"/>
          <w:szCs w:val="24"/>
        </w:rPr>
      </w:pPr>
      <w:r w:rsidRPr="00BA78A3">
        <w:rPr>
          <w:b/>
          <w:sz w:val="24"/>
          <w:szCs w:val="24"/>
        </w:rPr>
        <w:t>NEW  BUSINESS:</w:t>
      </w:r>
    </w:p>
    <w:p w14:paraId="1DB3DC41" w14:textId="18156D6D" w:rsidR="00CA4E3F" w:rsidRPr="00BA78A3" w:rsidRDefault="00CA4E3F" w:rsidP="00C52B4B">
      <w:pPr>
        <w:pStyle w:val="ListParagraph"/>
        <w:ind w:left="90"/>
        <w:jc w:val="both"/>
        <w:rPr>
          <w:b/>
          <w:sz w:val="24"/>
          <w:szCs w:val="24"/>
        </w:rPr>
      </w:pPr>
    </w:p>
    <w:p w14:paraId="1154DBE5" w14:textId="33E8147F" w:rsidR="001F6870" w:rsidRPr="00BA78A3" w:rsidRDefault="00CA4E3F" w:rsidP="001F6870">
      <w:pPr>
        <w:pStyle w:val="ListParagraph"/>
        <w:numPr>
          <w:ilvl w:val="0"/>
          <w:numId w:val="28"/>
        </w:numPr>
        <w:jc w:val="both"/>
      </w:pPr>
      <w:r w:rsidRPr="00BA78A3">
        <w:rPr>
          <w:b/>
          <w:sz w:val="24"/>
          <w:szCs w:val="24"/>
        </w:rPr>
        <w:t xml:space="preserve">Financial Audit. </w:t>
      </w:r>
      <w:r w:rsidR="00454885" w:rsidRPr="00BA78A3">
        <w:rPr>
          <w:bCs/>
          <w:sz w:val="24"/>
          <w:szCs w:val="24"/>
        </w:rPr>
        <w:t>A</w:t>
      </w:r>
      <w:r w:rsidRPr="00BA78A3">
        <w:rPr>
          <w:bCs/>
          <w:sz w:val="24"/>
          <w:szCs w:val="24"/>
        </w:rPr>
        <w:t>uditor</w:t>
      </w:r>
      <w:r w:rsidR="00D10417" w:rsidRPr="00BA78A3">
        <w:rPr>
          <w:bCs/>
          <w:sz w:val="24"/>
          <w:szCs w:val="24"/>
        </w:rPr>
        <w:t>,</w:t>
      </w:r>
      <w:r w:rsidRPr="00BA78A3">
        <w:rPr>
          <w:bCs/>
          <w:sz w:val="24"/>
          <w:szCs w:val="24"/>
        </w:rPr>
        <w:t xml:space="preserve"> Cal Logan was unable to join this meeting</w:t>
      </w:r>
      <w:r w:rsidR="00454885" w:rsidRPr="00BA78A3">
        <w:rPr>
          <w:bCs/>
          <w:sz w:val="24"/>
          <w:szCs w:val="24"/>
        </w:rPr>
        <w:t xml:space="preserve"> so</w:t>
      </w:r>
      <w:r w:rsidRPr="00BA78A3">
        <w:rPr>
          <w:bCs/>
          <w:sz w:val="24"/>
          <w:szCs w:val="24"/>
        </w:rPr>
        <w:t xml:space="preserve"> the Financial Audit presentation will be postponed until the next Board meeting.</w:t>
      </w:r>
    </w:p>
    <w:p w14:paraId="1F4C7453" w14:textId="77777777" w:rsidR="001F6870" w:rsidRPr="001F6870" w:rsidRDefault="001F6870" w:rsidP="001F6870">
      <w:pPr>
        <w:pStyle w:val="ListParagraph"/>
        <w:jc w:val="both"/>
      </w:pPr>
    </w:p>
    <w:p w14:paraId="3E817F57" w14:textId="52065A05" w:rsidR="00CA4E3F" w:rsidRPr="00BA78A3" w:rsidRDefault="00BC11B2" w:rsidP="00BA78A3">
      <w:pPr>
        <w:pStyle w:val="ListParagraph"/>
        <w:numPr>
          <w:ilvl w:val="0"/>
          <w:numId w:val="28"/>
        </w:numPr>
        <w:jc w:val="both"/>
        <w:rPr>
          <w:bCs/>
          <w:sz w:val="24"/>
          <w:szCs w:val="24"/>
        </w:rPr>
      </w:pPr>
      <w:r w:rsidRPr="00BA78A3">
        <w:rPr>
          <w:b/>
          <w:bCs/>
          <w:sz w:val="24"/>
          <w:szCs w:val="24"/>
        </w:rPr>
        <w:t>Vickie Street</w:t>
      </w:r>
      <w:r w:rsidR="00454885" w:rsidRPr="00BA78A3">
        <w:rPr>
          <w:sz w:val="24"/>
          <w:szCs w:val="24"/>
        </w:rPr>
        <w:t>:</w:t>
      </w:r>
      <w:r w:rsidR="003E2D29" w:rsidRPr="00BA78A3">
        <w:rPr>
          <w:sz w:val="24"/>
          <w:szCs w:val="24"/>
        </w:rPr>
        <w:t xml:space="preserve"> The </w:t>
      </w:r>
      <w:r w:rsidR="00F17F79" w:rsidRPr="00BA78A3">
        <w:rPr>
          <w:sz w:val="24"/>
          <w:szCs w:val="24"/>
        </w:rPr>
        <w:t>Vickie</w:t>
      </w:r>
      <w:r w:rsidR="003E2D29" w:rsidRPr="00BA78A3">
        <w:rPr>
          <w:sz w:val="24"/>
          <w:szCs w:val="24"/>
        </w:rPr>
        <w:t xml:space="preserve"> Street basement has been repaired </w:t>
      </w:r>
      <w:r w:rsidR="00F17F79" w:rsidRPr="00BA78A3">
        <w:rPr>
          <w:sz w:val="24"/>
          <w:szCs w:val="24"/>
        </w:rPr>
        <w:t>following</w:t>
      </w:r>
      <w:r w:rsidR="003E2D29" w:rsidRPr="00BA78A3">
        <w:rPr>
          <w:sz w:val="24"/>
          <w:szCs w:val="24"/>
        </w:rPr>
        <w:t xml:space="preserve"> the flooding that occurred in the </w:t>
      </w:r>
      <w:r w:rsidR="00454885" w:rsidRPr="00BA78A3">
        <w:rPr>
          <w:sz w:val="24"/>
          <w:szCs w:val="24"/>
        </w:rPr>
        <w:t>F</w:t>
      </w:r>
      <w:r w:rsidR="003E2D29" w:rsidRPr="00BA78A3">
        <w:rPr>
          <w:sz w:val="24"/>
          <w:szCs w:val="24"/>
        </w:rPr>
        <w:t xml:space="preserve">all. It looks very nice, but due to the significant repair needs, the insurance payment </w:t>
      </w:r>
      <w:r w:rsidR="00F17F79" w:rsidRPr="00BA78A3">
        <w:rPr>
          <w:sz w:val="24"/>
          <w:szCs w:val="24"/>
        </w:rPr>
        <w:t>of $25,000 ($30,000 coverage minus $5000 deductible)</w:t>
      </w:r>
      <w:r w:rsidR="00454885" w:rsidRPr="00BA78A3">
        <w:rPr>
          <w:sz w:val="24"/>
          <w:szCs w:val="24"/>
        </w:rPr>
        <w:t xml:space="preserve"> </w:t>
      </w:r>
      <w:r w:rsidR="00F17F79" w:rsidRPr="00BA78A3">
        <w:rPr>
          <w:sz w:val="24"/>
          <w:szCs w:val="24"/>
        </w:rPr>
        <w:t xml:space="preserve">won’t be sufficient to cover </w:t>
      </w:r>
      <w:r w:rsidR="00454885" w:rsidRPr="00BA78A3">
        <w:rPr>
          <w:sz w:val="24"/>
          <w:szCs w:val="24"/>
        </w:rPr>
        <w:t>all</w:t>
      </w:r>
      <w:r w:rsidR="00F17F79" w:rsidRPr="00BA78A3">
        <w:rPr>
          <w:sz w:val="24"/>
          <w:szCs w:val="24"/>
        </w:rPr>
        <w:t xml:space="preserve"> the costs. We just received a bill from E&amp;J Steam for $20,695.51</w:t>
      </w:r>
      <w:r w:rsidR="00454885" w:rsidRPr="00BA78A3">
        <w:rPr>
          <w:sz w:val="24"/>
          <w:szCs w:val="24"/>
        </w:rPr>
        <w:t xml:space="preserve"> and</w:t>
      </w:r>
      <w:r w:rsidR="00F17F79" w:rsidRPr="00BA78A3">
        <w:rPr>
          <w:sz w:val="24"/>
          <w:szCs w:val="24"/>
        </w:rPr>
        <w:t xml:space="preserve"> had previously paid $11,829.67 to Dan Robards via an email approval. </w:t>
      </w:r>
      <w:bookmarkStart w:id="2" w:name="_Hlk126595750"/>
      <w:r w:rsidR="00F17F79" w:rsidRPr="00BA78A3">
        <w:rPr>
          <w:b/>
          <w:bCs/>
          <w:sz w:val="24"/>
          <w:szCs w:val="24"/>
        </w:rPr>
        <w:t>Motion</w:t>
      </w:r>
      <w:r w:rsidR="00F17F79" w:rsidRPr="00BA78A3">
        <w:rPr>
          <w:sz w:val="24"/>
          <w:szCs w:val="24"/>
        </w:rPr>
        <w:t xml:space="preserve"> was made with second: (Bruns/Heller) to approve payment of the E&amp;J Steam bill for $20,695.51. All in favor; none opposed. </w:t>
      </w:r>
      <w:r w:rsidR="00F17F79" w:rsidRPr="00BA78A3">
        <w:rPr>
          <w:bCs/>
          <w:sz w:val="24"/>
          <w:szCs w:val="24"/>
        </w:rPr>
        <w:t>Motion carried.</w:t>
      </w:r>
      <w:bookmarkEnd w:id="2"/>
      <w:r w:rsidR="00F17F79" w:rsidRPr="00BA78A3">
        <w:rPr>
          <w:bCs/>
          <w:sz w:val="24"/>
          <w:szCs w:val="24"/>
        </w:rPr>
        <w:t xml:space="preserve"> </w:t>
      </w:r>
      <w:r w:rsidR="00F17F79" w:rsidRPr="00BA78A3">
        <w:rPr>
          <w:b/>
          <w:bCs/>
          <w:sz w:val="24"/>
          <w:szCs w:val="24"/>
        </w:rPr>
        <w:t>Motion</w:t>
      </w:r>
      <w:r w:rsidR="00F17F79" w:rsidRPr="00BA78A3">
        <w:rPr>
          <w:sz w:val="24"/>
          <w:szCs w:val="24"/>
        </w:rPr>
        <w:t xml:space="preserve"> was made with second: (Jostes/Bruns) to ratify the email vote for approval of payment of $11,829.67 to Dan Robirds. All in favor; none opposed. </w:t>
      </w:r>
      <w:r w:rsidR="00F17F79" w:rsidRPr="00BA78A3">
        <w:rPr>
          <w:bCs/>
          <w:sz w:val="24"/>
          <w:szCs w:val="24"/>
        </w:rPr>
        <w:t>Motion carried.</w:t>
      </w:r>
    </w:p>
    <w:p w14:paraId="1AD51176" w14:textId="7B0BADFC" w:rsidR="00F17F79" w:rsidRPr="00BA78A3" w:rsidRDefault="00F17F79" w:rsidP="00BA78A3">
      <w:pPr>
        <w:pStyle w:val="ListParagraph"/>
        <w:tabs>
          <w:tab w:val="left" w:pos="630"/>
        </w:tabs>
        <w:rPr>
          <w:bCs/>
          <w:sz w:val="24"/>
          <w:szCs w:val="24"/>
        </w:rPr>
      </w:pPr>
      <w:r w:rsidRPr="00BA78A3">
        <w:rPr>
          <w:b/>
          <w:bCs/>
          <w:sz w:val="24"/>
          <w:szCs w:val="24"/>
        </w:rPr>
        <w:t xml:space="preserve"> </w:t>
      </w:r>
    </w:p>
    <w:p w14:paraId="5BE6E3E6" w14:textId="755345FF" w:rsidR="00CA4E3F" w:rsidRPr="001046B8" w:rsidRDefault="00CA4E3F" w:rsidP="00BA78A3">
      <w:pPr>
        <w:pStyle w:val="ListParagraph"/>
        <w:numPr>
          <w:ilvl w:val="0"/>
          <w:numId w:val="28"/>
        </w:numPr>
        <w:tabs>
          <w:tab w:val="left" w:pos="630"/>
        </w:tabs>
        <w:jc w:val="both"/>
        <w:rPr>
          <w:bCs/>
          <w:color w:val="FF0000"/>
          <w:sz w:val="24"/>
          <w:szCs w:val="24"/>
        </w:rPr>
      </w:pPr>
      <w:r w:rsidRPr="001046B8">
        <w:rPr>
          <w:b/>
          <w:bCs/>
          <w:sz w:val="24"/>
          <w:szCs w:val="24"/>
        </w:rPr>
        <w:t>Incident Reporting Procedure #B014</w:t>
      </w:r>
      <w:r w:rsidR="00930FB2" w:rsidRPr="001046B8">
        <w:rPr>
          <w:bCs/>
          <w:sz w:val="24"/>
          <w:szCs w:val="24"/>
        </w:rPr>
        <w:t xml:space="preserve">: The revised Incident Reporting Procedure with </w:t>
      </w:r>
      <w:r w:rsidR="00C07CEB" w:rsidRPr="001046B8">
        <w:rPr>
          <w:bCs/>
          <w:sz w:val="24"/>
          <w:szCs w:val="24"/>
        </w:rPr>
        <w:t xml:space="preserve"> revisions </w:t>
      </w:r>
      <w:r w:rsidR="00930FB2" w:rsidRPr="001046B8">
        <w:rPr>
          <w:bCs/>
          <w:sz w:val="24"/>
          <w:szCs w:val="24"/>
        </w:rPr>
        <w:t xml:space="preserve">to align  with </w:t>
      </w:r>
      <w:r w:rsidR="00BA78A3" w:rsidRPr="001046B8">
        <w:rPr>
          <w:bCs/>
          <w:sz w:val="24"/>
          <w:szCs w:val="24"/>
        </w:rPr>
        <w:t xml:space="preserve">updated </w:t>
      </w:r>
      <w:r w:rsidR="00930FB2" w:rsidRPr="001046B8">
        <w:rPr>
          <w:bCs/>
          <w:sz w:val="24"/>
          <w:szCs w:val="24"/>
        </w:rPr>
        <w:t xml:space="preserve">State rules and regulations was presented. We are also changing our Policy approval process so that each </w:t>
      </w:r>
      <w:r w:rsidR="00C07CEB" w:rsidRPr="001046B8">
        <w:rPr>
          <w:bCs/>
          <w:sz w:val="24"/>
          <w:szCs w:val="24"/>
        </w:rPr>
        <w:t>one</w:t>
      </w:r>
      <w:r w:rsidR="00930FB2" w:rsidRPr="001046B8">
        <w:rPr>
          <w:bCs/>
          <w:sz w:val="24"/>
          <w:szCs w:val="24"/>
        </w:rPr>
        <w:t xml:space="preserve"> does not need to be signed </w:t>
      </w:r>
      <w:r w:rsidR="00C07CEB" w:rsidRPr="001046B8">
        <w:rPr>
          <w:bCs/>
          <w:sz w:val="24"/>
          <w:szCs w:val="24"/>
        </w:rPr>
        <w:t xml:space="preserve">individually </w:t>
      </w:r>
      <w:r w:rsidR="00930FB2" w:rsidRPr="001046B8">
        <w:rPr>
          <w:bCs/>
          <w:sz w:val="24"/>
          <w:szCs w:val="24"/>
        </w:rPr>
        <w:t xml:space="preserve">by the </w:t>
      </w:r>
      <w:r w:rsidR="00C07CEB" w:rsidRPr="001046B8">
        <w:rPr>
          <w:bCs/>
          <w:sz w:val="24"/>
          <w:szCs w:val="24"/>
        </w:rPr>
        <w:t>Board President</w:t>
      </w:r>
      <w:r w:rsidR="00930FB2" w:rsidRPr="001046B8">
        <w:rPr>
          <w:bCs/>
          <w:sz w:val="24"/>
          <w:szCs w:val="24"/>
        </w:rPr>
        <w:t xml:space="preserve"> </w:t>
      </w:r>
      <w:r w:rsidR="00C07CEB" w:rsidRPr="001046B8">
        <w:rPr>
          <w:bCs/>
          <w:sz w:val="24"/>
          <w:szCs w:val="24"/>
        </w:rPr>
        <w:t xml:space="preserve">since it is already reflected in the Minutes. </w:t>
      </w:r>
      <w:bookmarkStart w:id="3" w:name="_Hlk126588676"/>
      <w:r w:rsidRPr="001046B8">
        <w:rPr>
          <w:b/>
          <w:bCs/>
          <w:sz w:val="24"/>
          <w:szCs w:val="24"/>
        </w:rPr>
        <w:t>Motion</w:t>
      </w:r>
      <w:r w:rsidR="00C07CEB" w:rsidRPr="001046B8">
        <w:rPr>
          <w:b/>
          <w:bCs/>
          <w:sz w:val="24"/>
          <w:szCs w:val="24"/>
        </w:rPr>
        <w:t xml:space="preserve"> </w:t>
      </w:r>
      <w:r w:rsidR="001046B8" w:rsidRPr="001046B8">
        <w:rPr>
          <w:sz w:val="24"/>
          <w:szCs w:val="24"/>
        </w:rPr>
        <w:t xml:space="preserve">was </w:t>
      </w:r>
      <w:r w:rsidRPr="001046B8">
        <w:rPr>
          <w:sz w:val="24"/>
          <w:szCs w:val="24"/>
        </w:rPr>
        <w:t xml:space="preserve"> made</w:t>
      </w:r>
      <w:r w:rsidR="00C07CEB" w:rsidRPr="001046B8">
        <w:rPr>
          <w:sz w:val="24"/>
          <w:szCs w:val="24"/>
        </w:rPr>
        <w:t xml:space="preserve"> </w:t>
      </w:r>
      <w:r w:rsidRPr="001046B8">
        <w:rPr>
          <w:sz w:val="24"/>
          <w:szCs w:val="24"/>
        </w:rPr>
        <w:t xml:space="preserve">with second: (Bruns/Heller) to approve the updated Incident Report Policy #B014 as presented. All in favor; none opposed. </w:t>
      </w:r>
      <w:r w:rsidRPr="001046B8">
        <w:rPr>
          <w:bCs/>
          <w:sz w:val="24"/>
          <w:szCs w:val="24"/>
        </w:rPr>
        <w:t>Motion carried.</w:t>
      </w:r>
    </w:p>
    <w:bookmarkEnd w:id="3"/>
    <w:p w14:paraId="6F391851" w14:textId="77777777" w:rsidR="00CA4E3F" w:rsidRPr="00BA78A3" w:rsidRDefault="00CA4E3F" w:rsidP="00CA4E3F">
      <w:pPr>
        <w:pStyle w:val="ListParagraph"/>
        <w:tabs>
          <w:tab w:val="left" w:pos="630"/>
        </w:tabs>
        <w:rPr>
          <w:bCs/>
          <w:sz w:val="24"/>
          <w:szCs w:val="24"/>
        </w:rPr>
      </w:pPr>
    </w:p>
    <w:p w14:paraId="300BD088" w14:textId="631B478B" w:rsidR="002740E1" w:rsidRPr="001046B8" w:rsidRDefault="00CA4E3F" w:rsidP="00705CD8">
      <w:pPr>
        <w:pStyle w:val="ListParagraph"/>
        <w:numPr>
          <w:ilvl w:val="0"/>
          <w:numId w:val="29"/>
        </w:numPr>
        <w:rPr>
          <w:bCs/>
          <w:sz w:val="24"/>
          <w:szCs w:val="24"/>
        </w:rPr>
      </w:pPr>
      <w:r w:rsidRPr="001046B8">
        <w:rPr>
          <w:b/>
          <w:sz w:val="24"/>
          <w:szCs w:val="24"/>
        </w:rPr>
        <w:t xml:space="preserve">Reappointment of Board of Director </w:t>
      </w:r>
      <w:r w:rsidR="002740E1" w:rsidRPr="001046B8">
        <w:rPr>
          <w:b/>
          <w:sz w:val="24"/>
          <w:szCs w:val="24"/>
        </w:rPr>
        <w:t xml:space="preserve">members: </w:t>
      </w:r>
      <w:r w:rsidR="002740E1" w:rsidRPr="001046B8">
        <w:rPr>
          <w:bCs/>
          <w:sz w:val="24"/>
          <w:szCs w:val="24"/>
        </w:rPr>
        <w:t xml:space="preserve">The </w:t>
      </w:r>
      <w:r w:rsidR="001F6870" w:rsidRPr="001046B8">
        <w:rPr>
          <w:bCs/>
          <w:sz w:val="24"/>
          <w:szCs w:val="24"/>
        </w:rPr>
        <w:t>three-year</w:t>
      </w:r>
      <w:r w:rsidR="002740E1" w:rsidRPr="001046B8">
        <w:rPr>
          <w:bCs/>
          <w:sz w:val="24"/>
          <w:szCs w:val="24"/>
        </w:rPr>
        <w:t xml:space="preserve"> terms of Ron Smith, Cheyenne County and Mark Turner, Sedgwick County have expired and the representatives from their respective counties need to be reappointed. Although Ron will be continuing as </w:t>
      </w:r>
      <w:r w:rsidR="001F6870" w:rsidRPr="001046B8">
        <w:rPr>
          <w:bCs/>
          <w:sz w:val="24"/>
          <w:szCs w:val="24"/>
        </w:rPr>
        <w:t>the</w:t>
      </w:r>
      <w:r w:rsidR="002740E1" w:rsidRPr="001046B8">
        <w:rPr>
          <w:bCs/>
          <w:sz w:val="24"/>
          <w:szCs w:val="24"/>
        </w:rPr>
        <w:t xml:space="preserve"> Cheyenne County representative, Mark may not be reappointed for Sedgwick County. Rhonda will follow</w:t>
      </w:r>
      <w:r w:rsidR="002740E1" w:rsidRPr="001046B8">
        <w:rPr>
          <w:b/>
          <w:sz w:val="24"/>
          <w:szCs w:val="24"/>
        </w:rPr>
        <w:t xml:space="preserve"> </w:t>
      </w:r>
      <w:r w:rsidR="002740E1" w:rsidRPr="001046B8">
        <w:rPr>
          <w:bCs/>
          <w:sz w:val="24"/>
          <w:szCs w:val="24"/>
        </w:rPr>
        <w:t>up with the Sedgwick County</w:t>
      </w:r>
      <w:r w:rsidR="002740E1" w:rsidRPr="001046B8">
        <w:rPr>
          <w:b/>
          <w:sz w:val="24"/>
          <w:szCs w:val="24"/>
        </w:rPr>
        <w:t xml:space="preserve"> </w:t>
      </w:r>
      <w:r w:rsidR="002740E1" w:rsidRPr="001046B8">
        <w:rPr>
          <w:bCs/>
          <w:sz w:val="24"/>
          <w:szCs w:val="24"/>
        </w:rPr>
        <w:t>Commissioners regarding their appointee.</w:t>
      </w:r>
      <w:r w:rsidR="002740E1" w:rsidRPr="001046B8">
        <w:rPr>
          <w:b/>
          <w:sz w:val="24"/>
          <w:szCs w:val="24"/>
        </w:rPr>
        <w:t xml:space="preserve">  </w:t>
      </w:r>
      <w:bookmarkStart w:id="4" w:name="_Hlk126852891"/>
      <w:r w:rsidR="002740E1" w:rsidRPr="001046B8">
        <w:rPr>
          <w:b/>
          <w:bCs/>
          <w:sz w:val="24"/>
          <w:szCs w:val="24"/>
        </w:rPr>
        <w:t>Motion</w:t>
      </w:r>
      <w:r w:rsidR="002740E1" w:rsidRPr="001046B8">
        <w:rPr>
          <w:sz w:val="24"/>
          <w:szCs w:val="24"/>
        </w:rPr>
        <w:t xml:space="preserve"> was made with second: (Jostes/Bruns) to approve Ron </w:t>
      </w:r>
      <w:r w:rsidR="00454885" w:rsidRPr="001046B8">
        <w:rPr>
          <w:sz w:val="24"/>
          <w:szCs w:val="24"/>
        </w:rPr>
        <w:t>Smith</w:t>
      </w:r>
      <w:r w:rsidR="002740E1" w:rsidRPr="001046B8">
        <w:rPr>
          <w:sz w:val="24"/>
          <w:szCs w:val="24"/>
        </w:rPr>
        <w:t xml:space="preserve">’s reappointment to the Board. All in favor; none opposed. </w:t>
      </w:r>
      <w:r w:rsidR="002740E1" w:rsidRPr="001046B8">
        <w:rPr>
          <w:bCs/>
          <w:sz w:val="24"/>
          <w:szCs w:val="24"/>
        </w:rPr>
        <w:t>Motion carried.</w:t>
      </w:r>
    </w:p>
    <w:bookmarkEnd w:id="4"/>
    <w:p w14:paraId="76B5871C" w14:textId="77777777" w:rsidR="00CA4E3F" w:rsidRPr="00D10417" w:rsidRDefault="00CA4E3F" w:rsidP="00CA4E3F">
      <w:pPr>
        <w:pStyle w:val="ListParagraph"/>
        <w:tabs>
          <w:tab w:val="left" w:pos="630"/>
        </w:tabs>
        <w:rPr>
          <w:b/>
          <w:sz w:val="24"/>
          <w:szCs w:val="24"/>
          <w:highlight w:val="yellow"/>
        </w:rPr>
      </w:pPr>
    </w:p>
    <w:p w14:paraId="3C79805C" w14:textId="2C7D901F" w:rsidR="00CA4E3F" w:rsidRPr="001046B8" w:rsidRDefault="00CA4E3F" w:rsidP="00CA4E3F">
      <w:pPr>
        <w:pStyle w:val="ListParagraph"/>
        <w:numPr>
          <w:ilvl w:val="0"/>
          <w:numId w:val="25"/>
        </w:numPr>
        <w:tabs>
          <w:tab w:val="left" w:pos="630"/>
        </w:tabs>
        <w:rPr>
          <w:bCs/>
          <w:sz w:val="24"/>
          <w:szCs w:val="24"/>
        </w:rPr>
      </w:pPr>
      <w:r w:rsidRPr="001046B8">
        <w:rPr>
          <w:b/>
          <w:sz w:val="24"/>
          <w:szCs w:val="24"/>
        </w:rPr>
        <w:t>Election of officers</w:t>
      </w:r>
      <w:r w:rsidR="002740E1" w:rsidRPr="001046B8">
        <w:rPr>
          <w:b/>
          <w:sz w:val="24"/>
          <w:szCs w:val="24"/>
        </w:rPr>
        <w:t xml:space="preserve">: </w:t>
      </w:r>
      <w:r w:rsidR="002740E1" w:rsidRPr="001046B8">
        <w:rPr>
          <w:bCs/>
          <w:sz w:val="24"/>
          <w:szCs w:val="24"/>
        </w:rPr>
        <w:t xml:space="preserve">Due to Board member and officer absences, the election of officers was postponed until </w:t>
      </w:r>
      <w:r w:rsidR="001F6870" w:rsidRPr="001046B8">
        <w:rPr>
          <w:bCs/>
          <w:sz w:val="24"/>
          <w:szCs w:val="24"/>
        </w:rPr>
        <w:t>the</w:t>
      </w:r>
      <w:r w:rsidR="002740E1" w:rsidRPr="001046B8">
        <w:rPr>
          <w:bCs/>
          <w:sz w:val="24"/>
          <w:szCs w:val="24"/>
        </w:rPr>
        <w:t xml:space="preserve"> next Board meeting.</w:t>
      </w:r>
    </w:p>
    <w:p w14:paraId="680EAE6E" w14:textId="1646A282" w:rsidR="00705CD8" w:rsidRDefault="00705CD8" w:rsidP="00705CD8">
      <w:pPr>
        <w:pStyle w:val="ListParagraph"/>
        <w:tabs>
          <w:tab w:val="left" w:pos="630"/>
        </w:tabs>
        <w:rPr>
          <w:b/>
          <w:sz w:val="24"/>
          <w:szCs w:val="24"/>
          <w:highlight w:val="yellow"/>
        </w:rPr>
      </w:pPr>
    </w:p>
    <w:p w14:paraId="2ED501F6" w14:textId="401DF0DA" w:rsidR="00705CD8" w:rsidRDefault="00705CD8" w:rsidP="00705CD8">
      <w:pPr>
        <w:pStyle w:val="ListParagraph"/>
        <w:tabs>
          <w:tab w:val="left" w:pos="630"/>
        </w:tabs>
        <w:rPr>
          <w:bCs/>
          <w:sz w:val="24"/>
          <w:szCs w:val="24"/>
          <w:highlight w:val="yellow"/>
        </w:rPr>
      </w:pPr>
    </w:p>
    <w:p w14:paraId="51D280F7" w14:textId="77777777" w:rsidR="00BA78A3" w:rsidRPr="002740E1" w:rsidRDefault="00BA78A3" w:rsidP="00705CD8">
      <w:pPr>
        <w:pStyle w:val="ListParagraph"/>
        <w:tabs>
          <w:tab w:val="left" w:pos="630"/>
        </w:tabs>
        <w:rPr>
          <w:bCs/>
          <w:sz w:val="24"/>
          <w:szCs w:val="24"/>
          <w:highlight w:val="yellow"/>
        </w:rPr>
      </w:pPr>
    </w:p>
    <w:p w14:paraId="76A270C3" w14:textId="77777777" w:rsidR="00705CD8" w:rsidRDefault="00705CD8" w:rsidP="00705CD8">
      <w:pPr>
        <w:jc w:val="both"/>
        <w:rPr>
          <w:b/>
          <w:bCs/>
          <w:highlight w:val="yellow"/>
        </w:rPr>
      </w:pPr>
    </w:p>
    <w:p w14:paraId="3AB13F87" w14:textId="54C3CD29" w:rsidR="00705CD8" w:rsidRPr="001046B8" w:rsidRDefault="00705CD8" w:rsidP="00705CD8">
      <w:pPr>
        <w:jc w:val="both"/>
        <w:rPr>
          <w:b/>
          <w:bCs/>
        </w:rPr>
      </w:pPr>
      <w:r w:rsidRPr="001046B8">
        <w:rPr>
          <w:b/>
          <w:bCs/>
        </w:rPr>
        <w:t>Board of Director’s Meeting</w:t>
      </w:r>
    </w:p>
    <w:p w14:paraId="3CDEF124" w14:textId="77777777" w:rsidR="00705CD8" w:rsidRPr="001046B8" w:rsidRDefault="00705CD8" w:rsidP="00705CD8">
      <w:pPr>
        <w:jc w:val="both"/>
        <w:rPr>
          <w:b/>
          <w:bCs/>
        </w:rPr>
      </w:pPr>
      <w:r w:rsidRPr="001046B8">
        <w:rPr>
          <w:b/>
          <w:bCs/>
        </w:rPr>
        <w:t>DATE: January 26, 2023</w:t>
      </w:r>
    </w:p>
    <w:p w14:paraId="4FD5B669" w14:textId="5F79E3BA" w:rsidR="00705CD8" w:rsidRPr="00F52484" w:rsidRDefault="00705CD8" w:rsidP="00705CD8">
      <w:pPr>
        <w:jc w:val="both"/>
        <w:rPr>
          <w:b/>
          <w:bCs/>
        </w:rPr>
      </w:pPr>
      <w:r w:rsidRPr="001046B8">
        <w:rPr>
          <w:b/>
          <w:bCs/>
        </w:rPr>
        <w:t>Page 3</w:t>
      </w:r>
    </w:p>
    <w:p w14:paraId="303D681A" w14:textId="77777777" w:rsidR="00CA4E3F" w:rsidRPr="00D10417" w:rsidRDefault="00CA4E3F" w:rsidP="00CA4E3F">
      <w:pPr>
        <w:pStyle w:val="ListParagraph"/>
        <w:rPr>
          <w:b/>
          <w:sz w:val="24"/>
          <w:szCs w:val="24"/>
          <w:highlight w:val="yellow"/>
        </w:rPr>
      </w:pPr>
    </w:p>
    <w:p w14:paraId="7833D47B" w14:textId="00347ADB" w:rsidR="00705CD8" w:rsidRPr="001046B8" w:rsidRDefault="00CA4E3F" w:rsidP="00705CD8">
      <w:pPr>
        <w:pStyle w:val="ListParagraph"/>
        <w:numPr>
          <w:ilvl w:val="0"/>
          <w:numId w:val="29"/>
        </w:numPr>
        <w:rPr>
          <w:bCs/>
          <w:sz w:val="24"/>
          <w:szCs w:val="24"/>
        </w:rPr>
      </w:pPr>
      <w:r w:rsidRPr="001046B8">
        <w:rPr>
          <w:b/>
          <w:sz w:val="24"/>
          <w:szCs w:val="24"/>
        </w:rPr>
        <w:t>Flooring Bids:</w:t>
      </w:r>
      <w:r w:rsidR="001F6870" w:rsidRPr="001046B8">
        <w:rPr>
          <w:b/>
          <w:sz w:val="24"/>
          <w:szCs w:val="24"/>
        </w:rPr>
        <w:t xml:space="preserve"> </w:t>
      </w:r>
      <w:r w:rsidR="001F6870" w:rsidRPr="001046B8">
        <w:rPr>
          <w:bCs/>
          <w:sz w:val="24"/>
          <w:szCs w:val="24"/>
        </w:rPr>
        <w:t xml:space="preserve">At the August 2022 </w:t>
      </w:r>
      <w:r w:rsidR="00454885" w:rsidRPr="001046B8">
        <w:rPr>
          <w:bCs/>
          <w:sz w:val="24"/>
          <w:szCs w:val="24"/>
        </w:rPr>
        <w:t xml:space="preserve">meeting, </w:t>
      </w:r>
      <w:r w:rsidR="001F6870" w:rsidRPr="001046B8">
        <w:rPr>
          <w:bCs/>
          <w:sz w:val="24"/>
          <w:szCs w:val="24"/>
        </w:rPr>
        <w:t>the bid was approved for new flooring for the North Division residence. The flooring has been installed and it looks great. However, when the bill was received, there was an additional $1500 over the approved bid. The contracto</w:t>
      </w:r>
      <w:r w:rsidR="00347696" w:rsidRPr="001046B8">
        <w:rPr>
          <w:bCs/>
          <w:sz w:val="24"/>
          <w:szCs w:val="24"/>
        </w:rPr>
        <w:t>r</w:t>
      </w:r>
      <w:r w:rsidR="00930FB2" w:rsidRPr="001046B8">
        <w:rPr>
          <w:bCs/>
          <w:sz w:val="24"/>
          <w:szCs w:val="24"/>
        </w:rPr>
        <w:t xml:space="preserve"> from </w:t>
      </w:r>
      <w:r w:rsidR="00347696" w:rsidRPr="001046B8">
        <w:rPr>
          <w:bCs/>
          <w:sz w:val="24"/>
          <w:szCs w:val="24"/>
        </w:rPr>
        <w:t xml:space="preserve"> Aladdin Carpet </w:t>
      </w:r>
      <w:r w:rsidR="001F6870" w:rsidRPr="001046B8">
        <w:rPr>
          <w:bCs/>
          <w:sz w:val="24"/>
          <w:szCs w:val="24"/>
        </w:rPr>
        <w:t>said that he missed areas when he originally measured the floors</w:t>
      </w:r>
      <w:r w:rsidR="00454885" w:rsidRPr="001046B8">
        <w:rPr>
          <w:bCs/>
          <w:sz w:val="24"/>
          <w:szCs w:val="24"/>
        </w:rPr>
        <w:t xml:space="preserve"> although staff accompanied him during the walk through.</w:t>
      </w:r>
      <w:r w:rsidR="001F6870" w:rsidRPr="001046B8">
        <w:rPr>
          <w:bCs/>
          <w:sz w:val="24"/>
          <w:szCs w:val="24"/>
        </w:rPr>
        <w:t xml:space="preserve"> </w:t>
      </w:r>
      <w:r w:rsidR="00930FB2" w:rsidRPr="001046B8">
        <w:rPr>
          <w:bCs/>
          <w:sz w:val="24"/>
          <w:szCs w:val="24"/>
        </w:rPr>
        <w:t xml:space="preserve">The floor did need more prep work than anticipated. </w:t>
      </w:r>
      <w:r w:rsidR="001F6870" w:rsidRPr="001046B8">
        <w:rPr>
          <w:bCs/>
          <w:sz w:val="24"/>
          <w:szCs w:val="24"/>
        </w:rPr>
        <w:t>Rhonda has met with the contractor and told him that we can’t pay the new bill amount without Board approval.</w:t>
      </w:r>
      <w:r w:rsidR="00930FB2" w:rsidRPr="001046B8">
        <w:rPr>
          <w:bCs/>
          <w:sz w:val="24"/>
          <w:szCs w:val="24"/>
        </w:rPr>
        <w:t xml:space="preserve"> </w:t>
      </w:r>
      <w:r w:rsidR="001F6870" w:rsidRPr="001046B8">
        <w:rPr>
          <w:bCs/>
          <w:sz w:val="24"/>
          <w:szCs w:val="24"/>
        </w:rPr>
        <w:t xml:space="preserve">We </w:t>
      </w:r>
      <w:r w:rsidR="00930FB2" w:rsidRPr="001046B8">
        <w:rPr>
          <w:bCs/>
          <w:sz w:val="24"/>
          <w:szCs w:val="24"/>
        </w:rPr>
        <w:t xml:space="preserve">also </w:t>
      </w:r>
      <w:r w:rsidR="001F6870" w:rsidRPr="001046B8">
        <w:rPr>
          <w:bCs/>
          <w:sz w:val="24"/>
          <w:szCs w:val="24"/>
        </w:rPr>
        <w:t xml:space="preserve"> have the flooring for Sprawka that needs to be replace</w:t>
      </w:r>
      <w:r w:rsidR="00930FB2" w:rsidRPr="001046B8">
        <w:rPr>
          <w:bCs/>
          <w:sz w:val="24"/>
          <w:szCs w:val="24"/>
        </w:rPr>
        <w:t>d</w:t>
      </w:r>
      <w:r w:rsidR="001F6870" w:rsidRPr="001046B8">
        <w:rPr>
          <w:bCs/>
          <w:sz w:val="24"/>
          <w:szCs w:val="24"/>
        </w:rPr>
        <w:t xml:space="preserve"> and the original plan was to hav</w:t>
      </w:r>
      <w:r w:rsidR="00930FB2" w:rsidRPr="001046B8">
        <w:rPr>
          <w:bCs/>
          <w:sz w:val="24"/>
          <w:szCs w:val="24"/>
        </w:rPr>
        <w:t>e Aladdin Carpet</w:t>
      </w:r>
      <w:r w:rsidR="001F6870" w:rsidRPr="001046B8">
        <w:rPr>
          <w:bCs/>
          <w:sz w:val="24"/>
          <w:szCs w:val="24"/>
        </w:rPr>
        <w:t xml:space="preserve"> complete that project. The consensus agreement was to make sure that ou</w:t>
      </w:r>
      <w:r w:rsidR="00930FB2" w:rsidRPr="001046B8">
        <w:rPr>
          <w:bCs/>
          <w:sz w:val="24"/>
          <w:szCs w:val="24"/>
        </w:rPr>
        <w:t>r M</w:t>
      </w:r>
      <w:r w:rsidR="001F6870" w:rsidRPr="001046B8">
        <w:rPr>
          <w:bCs/>
          <w:sz w:val="24"/>
          <w:szCs w:val="24"/>
        </w:rPr>
        <w:t xml:space="preserve">aintenance </w:t>
      </w:r>
      <w:r w:rsidR="00930FB2" w:rsidRPr="001046B8">
        <w:rPr>
          <w:bCs/>
          <w:sz w:val="24"/>
          <w:szCs w:val="24"/>
        </w:rPr>
        <w:t>staff w</w:t>
      </w:r>
      <w:r w:rsidR="00705CD8" w:rsidRPr="001046B8">
        <w:rPr>
          <w:bCs/>
          <w:sz w:val="24"/>
          <w:szCs w:val="24"/>
        </w:rPr>
        <w:t xml:space="preserve">alk through the project with </w:t>
      </w:r>
      <w:r w:rsidR="00930FB2" w:rsidRPr="001046B8">
        <w:rPr>
          <w:bCs/>
          <w:sz w:val="24"/>
          <w:szCs w:val="24"/>
        </w:rPr>
        <w:t xml:space="preserve">the contractor </w:t>
      </w:r>
      <w:r w:rsidR="00705CD8" w:rsidRPr="001046B8">
        <w:rPr>
          <w:bCs/>
          <w:sz w:val="24"/>
          <w:szCs w:val="24"/>
        </w:rPr>
        <w:t>so he can put together a thorough bid for the Sprawka flooring project and make sure we are on the same page with him</w:t>
      </w:r>
      <w:r w:rsidR="00705CD8" w:rsidRPr="001046B8">
        <w:rPr>
          <w:b/>
          <w:sz w:val="24"/>
          <w:szCs w:val="24"/>
        </w:rPr>
        <w:t>.</w:t>
      </w:r>
      <w:r w:rsidR="00705CD8" w:rsidRPr="001046B8">
        <w:rPr>
          <w:b/>
          <w:bCs/>
          <w:sz w:val="24"/>
          <w:szCs w:val="24"/>
        </w:rPr>
        <w:t xml:space="preserve"> Motion</w:t>
      </w:r>
      <w:r w:rsidR="00705CD8" w:rsidRPr="001046B8">
        <w:rPr>
          <w:sz w:val="24"/>
          <w:szCs w:val="24"/>
        </w:rPr>
        <w:t xml:space="preserve"> was made with second: (Bruns/Heller) to approve the additional payment of $1500 to </w:t>
      </w:r>
      <w:r w:rsidR="00347696" w:rsidRPr="001046B8">
        <w:rPr>
          <w:sz w:val="24"/>
          <w:szCs w:val="24"/>
        </w:rPr>
        <w:t>Aladdin Carpet</w:t>
      </w:r>
      <w:r w:rsidR="00705CD8" w:rsidRPr="001046B8">
        <w:rPr>
          <w:sz w:val="24"/>
          <w:szCs w:val="24"/>
        </w:rPr>
        <w:t xml:space="preserve"> for the flooring replacement at North Division</w:t>
      </w:r>
      <w:r w:rsidR="001046B8" w:rsidRPr="001046B8">
        <w:rPr>
          <w:sz w:val="24"/>
          <w:szCs w:val="24"/>
        </w:rPr>
        <w:t>.</w:t>
      </w:r>
      <w:r w:rsidR="00705CD8" w:rsidRPr="001046B8">
        <w:rPr>
          <w:sz w:val="24"/>
          <w:szCs w:val="24"/>
        </w:rPr>
        <w:t xml:space="preserve"> All in favor; none opposed. </w:t>
      </w:r>
      <w:r w:rsidR="00705CD8" w:rsidRPr="001046B8">
        <w:rPr>
          <w:bCs/>
          <w:sz w:val="24"/>
          <w:szCs w:val="24"/>
        </w:rPr>
        <w:t>Motion carried.</w:t>
      </w:r>
    </w:p>
    <w:p w14:paraId="6D3548F9" w14:textId="776B6027" w:rsidR="00CA4E3F" w:rsidRPr="00454885" w:rsidRDefault="00CA4E3F" w:rsidP="00705CD8">
      <w:pPr>
        <w:pStyle w:val="ListParagraph"/>
        <w:tabs>
          <w:tab w:val="left" w:pos="630"/>
        </w:tabs>
        <w:ind w:left="990"/>
        <w:rPr>
          <w:b/>
          <w:sz w:val="24"/>
          <w:szCs w:val="24"/>
          <w:highlight w:val="yellow"/>
        </w:rPr>
      </w:pPr>
    </w:p>
    <w:p w14:paraId="4FF966B9" w14:textId="77777777" w:rsidR="00CA4E3F" w:rsidRPr="00CA4E3F" w:rsidRDefault="00CA4E3F" w:rsidP="00CA4E3F">
      <w:pPr>
        <w:pStyle w:val="ListParagraph"/>
        <w:rPr>
          <w:b/>
        </w:rPr>
      </w:pPr>
    </w:p>
    <w:p w14:paraId="5A14BC28" w14:textId="77777777" w:rsidR="00A36A0D" w:rsidRPr="00A36A0D" w:rsidRDefault="00A36A0D" w:rsidP="00A36A0D">
      <w:pPr>
        <w:tabs>
          <w:tab w:val="left" w:pos="630"/>
        </w:tabs>
        <w:rPr>
          <w:b/>
        </w:rPr>
      </w:pPr>
    </w:p>
    <w:p w14:paraId="0437FF6F" w14:textId="734EF1AE" w:rsidR="002C3505" w:rsidRPr="00747EF6" w:rsidRDefault="002C3505" w:rsidP="002C3505">
      <w:pPr>
        <w:rPr>
          <w:bCs/>
        </w:rPr>
      </w:pPr>
    </w:p>
    <w:p w14:paraId="76B8600B" w14:textId="77777777" w:rsidR="0079234F" w:rsidRPr="00F52484" w:rsidRDefault="0079234F" w:rsidP="0079234F">
      <w:pPr>
        <w:ind w:right="630"/>
        <w:jc w:val="both"/>
        <w:rPr>
          <w:b/>
          <w:bCs/>
        </w:rPr>
      </w:pPr>
    </w:p>
    <w:p w14:paraId="0FC57A43" w14:textId="558D23E2" w:rsidR="0079234F" w:rsidRPr="001046B8" w:rsidRDefault="0079234F" w:rsidP="0079234F">
      <w:pPr>
        <w:ind w:right="630" w:firstLine="360"/>
        <w:jc w:val="center"/>
        <w:rPr>
          <w:b/>
          <w:bCs/>
        </w:rPr>
      </w:pPr>
      <w:r w:rsidRPr="001046B8">
        <w:rPr>
          <w:b/>
          <w:bCs/>
        </w:rPr>
        <w:t>MEETING ADJOURNED</w:t>
      </w:r>
    </w:p>
    <w:p w14:paraId="25F02060" w14:textId="77777777" w:rsidR="0079234F" w:rsidRPr="001046B8" w:rsidRDefault="0079234F" w:rsidP="0079234F"/>
    <w:p w14:paraId="0816DA05" w14:textId="6D6391E9" w:rsidR="0079234F" w:rsidRPr="001046B8" w:rsidRDefault="0079234F" w:rsidP="0079234F">
      <w:pPr>
        <w:ind w:firstLine="360"/>
        <w:jc w:val="center"/>
        <w:rPr>
          <w:b/>
          <w:bCs/>
        </w:rPr>
      </w:pPr>
      <w:r w:rsidRPr="001046B8">
        <w:rPr>
          <w:b/>
          <w:bCs/>
        </w:rPr>
        <w:t xml:space="preserve">Next Board meeting is </w:t>
      </w:r>
      <w:r w:rsidR="009666D0" w:rsidRPr="001046B8">
        <w:rPr>
          <w:b/>
          <w:bCs/>
        </w:rPr>
        <w:t>February</w:t>
      </w:r>
      <w:r w:rsidR="00DC4A22" w:rsidRPr="001046B8">
        <w:rPr>
          <w:b/>
          <w:bCs/>
        </w:rPr>
        <w:t xml:space="preserve"> 2</w:t>
      </w:r>
      <w:r w:rsidR="00344A9B" w:rsidRPr="001046B8">
        <w:rPr>
          <w:b/>
          <w:bCs/>
        </w:rPr>
        <w:t>3,</w:t>
      </w:r>
      <w:r w:rsidRPr="001046B8">
        <w:rPr>
          <w:b/>
          <w:bCs/>
        </w:rPr>
        <w:t xml:space="preserve"> 202</w:t>
      </w:r>
      <w:r w:rsidR="009666D0" w:rsidRPr="001046B8">
        <w:rPr>
          <w:b/>
          <w:bCs/>
        </w:rPr>
        <w:t>3</w:t>
      </w:r>
      <w:r w:rsidR="00344A9B" w:rsidRPr="001046B8">
        <w:rPr>
          <w:b/>
          <w:bCs/>
        </w:rPr>
        <w:t xml:space="preserve"> </w:t>
      </w:r>
      <w:r w:rsidRPr="001046B8">
        <w:rPr>
          <w:b/>
          <w:bCs/>
        </w:rPr>
        <w:t>at 6:30pm</w:t>
      </w:r>
    </w:p>
    <w:p w14:paraId="6FB6AECE" w14:textId="1F1D7A13" w:rsidR="0079234F" w:rsidRPr="00747EF6" w:rsidRDefault="0079234F" w:rsidP="0079234F">
      <w:pPr>
        <w:ind w:firstLine="360"/>
        <w:jc w:val="center"/>
        <w:rPr>
          <w:b/>
          <w:bCs/>
          <w:u w:val="single"/>
        </w:rPr>
      </w:pPr>
      <w:r w:rsidRPr="001046B8">
        <w:rPr>
          <w:b/>
          <w:bCs/>
        </w:rPr>
        <w:t xml:space="preserve">Telephone conference number is </w:t>
      </w:r>
      <w:r w:rsidR="00333B39" w:rsidRPr="001046B8">
        <w:rPr>
          <w:b/>
          <w:bCs/>
        </w:rPr>
        <w:t xml:space="preserve">571-748-4021 </w:t>
      </w:r>
      <w:r w:rsidRPr="001046B8">
        <w:rPr>
          <w:b/>
          <w:bCs/>
        </w:rPr>
        <w:t xml:space="preserve">and the Participant Pass Code is </w:t>
      </w:r>
      <w:r w:rsidR="00333B39" w:rsidRPr="001046B8">
        <w:rPr>
          <w:b/>
          <w:bCs/>
        </w:rPr>
        <w:t>8798724</w:t>
      </w:r>
      <w:r w:rsidRPr="001046B8">
        <w:rPr>
          <w:b/>
          <w:bCs/>
        </w:rPr>
        <w:t>, followed by the # sign.</w:t>
      </w:r>
    </w:p>
    <w:p w14:paraId="369A8E6E" w14:textId="6256F34B" w:rsidR="002C3505" w:rsidRPr="00747EF6" w:rsidRDefault="002C3505" w:rsidP="002C3505">
      <w:pPr>
        <w:rPr>
          <w:bCs/>
        </w:rPr>
      </w:pPr>
    </w:p>
    <w:p w14:paraId="5782AEB6" w14:textId="77777777" w:rsidR="002C3505" w:rsidRDefault="002C3505" w:rsidP="002C3505">
      <w:pPr>
        <w:jc w:val="both"/>
        <w:rPr>
          <w:b/>
          <w:bCs/>
        </w:rPr>
      </w:pPr>
    </w:p>
    <w:sectPr w:rsidR="002C3505" w:rsidSect="00831001">
      <w:footerReference w:type="default" r:id="rId8"/>
      <w:pgSz w:w="12240" w:h="15840" w:code="1"/>
      <w:pgMar w:top="720" w:right="720" w:bottom="547" w:left="720" w:header="187" w:footer="331" w:gutter="0"/>
      <w:paperSrc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8BF8" w14:textId="77777777" w:rsidR="00AB21EF" w:rsidRDefault="00AB21EF">
      <w:r>
        <w:separator/>
      </w:r>
    </w:p>
  </w:endnote>
  <w:endnote w:type="continuationSeparator" w:id="0">
    <w:p w14:paraId="32B3EF3C" w14:textId="77777777" w:rsidR="00AB21EF" w:rsidRDefault="00AB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arrison Sans">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F265" w14:textId="77777777" w:rsidR="004A18A9" w:rsidRPr="00C13282" w:rsidRDefault="004A18A9" w:rsidP="00C13282">
    <w:pPr>
      <w:pStyle w:val="Footer"/>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1737" w14:textId="77777777" w:rsidR="00AB21EF" w:rsidRDefault="00AB21EF">
      <w:r>
        <w:separator/>
      </w:r>
    </w:p>
  </w:footnote>
  <w:footnote w:type="continuationSeparator" w:id="0">
    <w:p w14:paraId="5CF3C095" w14:textId="77777777" w:rsidR="00AB21EF" w:rsidRDefault="00AB2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8BA"/>
    <w:multiLevelType w:val="hybridMultilevel"/>
    <w:tmpl w:val="A608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85B63"/>
    <w:multiLevelType w:val="hybridMultilevel"/>
    <w:tmpl w:val="D9AE76DC"/>
    <w:lvl w:ilvl="0" w:tplc="62642B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3A91"/>
    <w:multiLevelType w:val="hybridMultilevel"/>
    <w:tmpl w:val="A97ED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A97960"/>
    <w:multiLevelType w:val="hybridMultilevel"/>
    <w:tmpl w:val="678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70409"/>
    <w:multiLevelType w:val="hybridMultilevel"/>
    <w:tmpl w:val="1554AA9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213DE"/>
    <w:multiLevelType w:val="hybridMultilevel"/>
    <w:tmpl w:val="A41E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C5D43"/>
    <w:multiLevelType w:val="hybridMultilevel"/>
    <w:tmpl w:val="4FC6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C1FD6"/>
    <w:multiLevelType w:val="hybridMultilevel"/>
    <w:tmpl w:val="092635E2"/>
    <w:lvl w:ilvl="0" w:tplc="38BC14CE">
      <w:start w:val="1"/>
      <w:numFmt w:val="bullet"/>
      <w:lvlText w:val="-"/>
      <w:lvlJc w:val="left"/>
      <w:pPr>
        <w:tabs>
          <w:tab w:val="num" w:pos="1245"/>
        </w:tabs>
        <w:ind w:left="1245" w:hanging="435"/>
      </w:pPr>
      <w:rPr>
        <w:rFonts w:ascii="Courier New" w:eastAsia="Courier (W1)" w:hAnsi="Courier New" w:cs="Courier New"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268B5BF7"/>
    <w:multiLevelType w:val="hybridMultilevel"/>
    <w:tmpl w:val="C6DC7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424C9E"/>
    <w:multiLevelType w:val="hybridMultilevel"/>
    <w:tmpl w:val="007E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F15D69"/>
    <w:multiLevelType w:val="hybridMultilevel"/>
    <w:tmpl w:val="78F27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7F7528"/>
    <w:multiLevelType w:val="hybridMultilevel"/>
    <w:tmpl w:val="F8EAD9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3D664D7"/>
    <w:multiLevelType w:val="hybridMultilevel"/>
    <w:tmpl w:val="07E889D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55E37"/>
    <w:multiLevelType w:val="hybridMultilevel"/>
    <w:tmpl w:val="75A2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13AF4"/>
    <w:multiLevelType w:val="hybridMultilevel"/>
    <w:tmpl w:val="CAC6BBFC"/>
    <w:lvl w:ilvl="0" w:tplc="C5026498">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BC94D9D"/>
    <w:multiLevelType w:val="hybridMultilevel"/>
    <w:tmpl w:val="706E9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7A2F56"/>
    <w:multiLevelType w:val="hybridMultilevel"/>
    <w:tmpl w:val="6ADE3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FF6E08"/>
    <w:multiLevelType w:val="hybridMultilevel"/>
    <w:tmpl w:val="CCA2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F3FCA"/>
    <w:multiLevelType w:val="hybridMultilevel"/>
    <w:tmpl w:val="9918DDC0"/>
    <w:lvl w:ilvl="0" w:tplc="C50264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72BBC"/>
    <w:multiLevelType w:val="hybridMultilevel"/>
    <w:tmpl w:val="3190C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914999"/>
    <w:multiLevelType w:val="hybridMultilevel"/>
    <w:tmpl w:val="F2F0644C"/>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6A48B8"/>
    <w:multiLevelType w:val="hybridMultilevel"/>
    <w:tmpl w:val="05606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944386"/>
    <w:multiLevelType w:val="hybridMultilevel"/>
    <w:tmpl w:val="3D4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85140"/>
    <w:multiLevelType w:val="hybridMultilevel"/>
    <w:tmpl w:val="7908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237BF"/>
    <w:multiLevelType w:val="hybridMultilevel"/>
    <w:tmpl w:val="D28C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87986"/>
    <w:multiLevelType w:val="hybridMultilevel"/>
    <w:tmpl w:val="9906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53A7A"/>
    <w:multiLevelType w:val="hybridMultilevel"/>
    <w:tmpl w:val="0DC8FF0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E4528"/>
    <w:multiLevelType w:val="hybridMultilevel"/>
    <w:tmpl w:val="752EC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BB4040C"/>
    <w:multiLevelType w:val="hybridMultilevel"/>
    <w:tmpl w:val="A17C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863978">
    <w:abstractNumId w:val="3"/>
  </w:num>
  <w:num w:numId="2" w16cid:durableId="1532575075">
    <w:abstractNumId w:val="20"/>
  </w:num>
  <w:num w:numId="3" w16cid:durableId="2078673226">
    <w:abstractNumId w:val="7"/>
  </w:num>
  <w:num w:numId="4" w16cid:durableId="1221744864">
    <w:abstractNumId w:val="12"/>
  </w:num>
  <w:num w:numId="5" w16cid:durableId="1596936089">
    <w:abstractNumId w:val="26"/>
  </w:num>
  <w:num w:numId="6" w16cid:durableId="250430345">
    <w:abstractNumId w:val="4"/>
  </w:num>
  <w:num w:numId="7" w16cid:durableId="1080952367">
    <w:abstractNumId w:val="6"/>
  </w:num>
  <w:num w:numId="8" w16cid:durableId="1866405900">
    <w:abstractNumId w:val="0"/>
  </w:num>
  <w:num w:numId="9" w16cid:durableId="797990266">
    <w:abstractNumId w:val="8"/>
  </w:num>
  <w:num w:numId="10" w16cid:durableId="283315639">
    <w:abstractNumId w:val="5"/>
  </w:num>
  <w:num w:numId="11" w16cid:durableId="768505397">
    <w:abstractNumId w:val="22"/>
  </w:num>
  <w:num w:numId="12" w16cid:durableId="1710570489">
    <w:abstractNumId w:val="28"/>
  </w:num>
  <w:num w:numId="13" w16cid:durableId="1613173695">
    <w:abstractNumId w:val="13"/>
  </w:num>
  <w:num w:numId="14" w16cid:durableId="1371105301">
    <w:abstractNumId w:val="10"/>
  </w:num>
  <w:num w:numId="15" w16cid:durableId="1801876562">
    <w:abstractNumId w:val="11"/>
  </w:num>
  <w:num w:numId="16" w16cid:durableId="288248999">
    <w:abstractNumId w:val="21"/>
  </w:num>
  <w:num w:numId="17" w16cid:durableId="574358727">
    <w:abstractNumId w:val="24"/>
  </w:num>
  <w:num w:numId="18" w16cid:durableId="663166337">
    <w:abstractNumId w:val="2"/>
  </w:num>
  <w:num w:numId="19" w16cid:durableId="1896162919">
    <w:abstractNumId w:val="27"/>
  </w:num>
  <w:num w:numId="20" w16cid:durableId="1746880786">
    <w:abstractNumId w:val="25"/>
  </w:num>
  <w:num w:numId="21" w16cid:durableId="976684443">
    <w:abstractNumId w:val="15"/>
  </w:num>
  <w:num w:numId="22" w16cid:durableId="1241909193">
    <w:abstractNumId w:val="19"/>
  </w:num>
  <w:num w:numId="23" w16cid:durableId="1754938133">
    <w:abstractNumId w:val="17"/>
  </w:num>
  <w:num w:numId="24" w16cid:durableId="487593388">
    <w:abstractNumId w:val="9"/>
  </w:num>
  <w:num w:numId="25" w16cid:durableId="1450708954">
    <w:abstractNumId w:val="18"/>
  </w:num>
  <w:num w:numId="26" w16cid:durableId="417675538">
    <w:abstractNumId w:val="14"/>
  </w:num>
  <w:num w:numId="27" w16cid:durableId="461271792">
    <w:abstractNumId w:val="16"/>
  </w:num>
  <w:num w:numId="28" w16cid:durableId="1276138578">
    <w:abstractNumId w:val="1"/>
  </w:num>
  <w:num w:numId="29" w16cid:durableId="9405314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C3"/>
    <w:rsid w:val="0000183A"/>
    <w:rsid w:val="000046DD"/>
    <w:rsid w:val="00010161"/>
    <w:rsid w:val="000114A2"/>
    <w:rsid w:val="000117BF"/>
    <w:rsid w:val="0001440D"/>
    <w:rsid w:val="0001479E"/>
    <w:rsid w:val="00025B1E"/>
    <w:rsid w:val="00030FC4"/>
    <w:rsid w:val="00031C3D"/>
    <w:rsid w:val="00040509"/>
    <w:rsid w:val="00042939"/>
    <w:rsid w:val="00046115"/>
    <w:rsid w:val="000529A9"/>
    <w:rsid w:val="000532D3"/>
    <w:rsid w:val="00075228"/>
    <w:rsid w:val="000778A2"/>
    <w:rsid w:val="000812FE"/>
    <w:rsid w:val="00085624"/>
    <w:rsid w:val="0009225D"/>
    <w:rsid w:val="0009388B"/>
    <w:rsid w:val="00094544"/>
    <w:rsid w:val="00095286"/>
    <w:rsid w:val="0009668D"/>
    <w:rsid w:val="000972F5"/>
    <w:rsid w:val="000A5480"/>
    <w:rsid w:val="000A5F2B"/>
    <w:rsid w:val="000B02D9"/>
    <w:rsid w:val="000B11E5"/>
    <w:rsid w:val="000B25E2"/>
    <w:rsid w:val="000B598B"/>
    <w:rsid w:val="000B7E42"/>
    <w:rsid w:val="000D4105"/>
    <w:rsid w:val="000E17AC"/>
    <w:rsid w:val="000F0B96"/>
    <w:rsid w:val="000F26C8"/>
    <w:rsid w:val="000F3846"/>
    <w:rsid w:val="0010407D"/>
    <w:rsid w:val="001046B8"/>
    <w:rsid w:val="001049B3"/>
    <w:rsid w:val="00106E5B"/>
    <w:rsid w:val="00107B04"/>
    <w:rsid w:val="00113525"/>
    <w:rsid w:val="00116FA3"/>
    <w:rsid w:val="00121123"/>
    <w:rsid w:val="0012152F"/>
    <w:rsid w:val="00124B1B"/>
    <w:rsid w:val="001308CD"/>
    <w:rsid w:val="00136454"/>
    <w:rsid w:val="001369E8"/>
    <w:rsid w:val="00136C52"/>
    <w:rsid w:val="001417F3"/>
    <w:rsid w:val="0014445A"/>
    <w:rsid w:val="0015265A"/>
    <w:rsid w:val="0016679E"/>
    <w:rsid w:val="0017429C"/>
    <w:rsid w:val="00181ECF"/>
    <w:rsid w:val="001834D9"/>
    <w:rsid w:val="001838CA"/>
    <w:rsid w:val="00187EEC"/>
    <w:rsid w:val="00194196"/>
    <w:rsid w:val="001947B0"/>
    <w:rsid w:val="001A3118"/>
    <w:rsid w:val="001A7928"/>
    <w:rsid w:val="001B05A2"/>
    <w:rsid w:val="001B4C84"/>
    <w:rsid w:val="001C1D01"/>
    <w:rsid w:val="001C3CC0"/>
    <w:rsid w:val="001C5915"/>
    <w:rsid w:val="001C7623"/>
    <w:rsid w:val="001D5430"/>
    <w:rsid w:val="001D5FCE"/>
    <w:rsid w:val="001E2A9F"/>
    <w:rsid w:val="001E2AAF"/>
    <w:rsid w:val="001E36A0"/>
    <w:rsid w:val="001E6568"/>
    <w:rsid w:val="001F5179"/>
    <w:rsid w:val="001F6870"/>
    <w:rsid w:val="00213E94"/>
    <w:rsid w:val="00220F14"/>
    <w:rsid w:val="002228D5"/>
    <w:rsid w:val="00224F43"/>
    <w:rsid w:val="00226544"/>
    <w:rsid w:val="002339F6"/>
    <w:rsid w:val="00237AF9"/>
    <w:rsid w:val="00241B97"/>
    <w:rsid w:val="002421C8"/>
    <w:rsid w:val="0024275B"/>
    <w:rsid w:val="00242E13"/>
    <w:rsid w:val="00247465"/>
    <w:rsid w:val="0025396C"/>
    <w:rsid w:val="00254690"/>
    <w:rsid w:val="00265924"/>
    <w:rsid w:val="002712D0"/>
    <w:rsid w:val="002740E1"/>
    <w:rsid w:val="00285A1E"/>
    <w:rsid w:val="002944F6"/>
    <w:rsid w:val="00297793"/>
    <w:rsid w:val="002979C0"/>
    <w:rsid w:val="002A232C"/>
    <w:rsid w:val="002A2B97"/>
    <w:rsid w:val="002A35B6"/>
    <w:rsid w:val="002A4ACA"/>
    <w:rsid w:val="002A68ED"/>
    <w:rsid w:val="002B3814"/>
    <w:rsid w:val="002B618C"/>
    <w:rsid w:val="002C1BD2"/>
    <w:rsid w:val="002C3505"/>
    <w:rsid w:val="002C6147"/>
    <w:rsid w:val="002E4E49"/>
    <w:rsid w:val="00304F4E"/>
    <w:rsid w:val="00305832"/>
    <w:rsid w:val="00306619"/>
    <w:rsid w:val="00310664"/>
    <w:rsid w:val="0031369D"/>
    <w:rsid w:val="00315081"/>
    <w:rsid w:val="0032549B"/>
    <w:rsid w:val="0032554F"/>
    <w:rsid w:val="00333B39"/>
    <w:rsid w:val="003344BE"/>
    <w:rsid w:val="0033575E"/>
    <w:rsid w:val="00336E58"/>
    <w:rsid w:val="00337F89"/>
    <w:rsid w:val="003449E0"/>
    <w:rsid w:val="00344A9B"/>
    <w:rsid w:val="00347696"/>
    <w:rsid w:val="0035033C"/>
    <w:rsid w:val="003623B2"/>
    <w:rsid w:val="00362B8A"/>
    <w:rsid w:val="00364C25"/>
    <w:rsid w:val="00366522"/>
    <w:rsid w:val="00377E44"/>
    <w:rsid w:val="00383764"/>
    <w:rsid w:val="00396DA9"/>
    <w:rsid w:val="003A044D"/>
    <w:rsid w:val="003A7C46"/>
    <w:rsid w:val="003C19A9"/>
    <w:rsid w:val="003C4707"/>
    <w:rsid w:val="003E2D29"/>
    <w:rsid w:val="003E71ED"/>
    <w:rsid w:val="003F7CB7"/>
    <w:rsid w:val="0041093A"/>
    <w:rsid w:val="0041743F"/>
    <w:rsid w:val="00424B2C"/>
    <w:rsid w:val="00424B57"/>
    <w:rsid w:val="00431104"/>
    <w:rsid w:val="00432B6C"/>
    <w:rsid w:val="00437DF4"/>
    <w:rsid w:val="00442665"/>
    <w:rsid w:val="00450F4B"/>
    <w:rsid w:val="0045101C"/>
    <w:rsid w:val="004536F3"/>
    <w:rsid w:val="00454885"/>
    <w:rsid w:val="00455300"/>
    <w:rsid w:val="004571EB"/>
    <w:rsid w:val="00457282"/>
    <w:rsid w:val="00464192"/>
    <w:rsid w:val="00475105"/>
    <w:rsid w:val="00483960"/>
    <w:rsid w:val="00487C6C"/>
    <w:rsid w:val="00490F58"/>
    <w:rsid w:val="00495AA6"/>
    <w:rsid w:val="004A00DE"/>
    <w:rsid w:val="004A18A9"/>
    <w:rsid w:val="004B274D"/>
    <w:rsid w:val="004B3E82"/>
    <w:rsid w:val="004C725A"/>
    <w:rsid w:val="004D05C9"/>
    <w:rsid w:val="004D2DCF"/>
    <w:rsid w:val="004E0410"/>
    <w:rsid w:val="004F1090"/>
    <w:rsid w:val="004F23D0"/>
    <w:rsid w:val="004F361A"/>
    <w:rsid w:val="004F530C"/>
    <w:rsid w:val="004F71D7"/>
    <w:rsid w:val="00502BFA"/>
    <w:rsid w:val="00503927"/>
    <w:rsid w:val="00505F22"/>
    <w:rsid w:val="00511141"/>
    <w:rsid w:val="00514342"/>
    <w:rsid w:val="00522AE2"/>
    <w:rsid w:val="00533DB6"/>
    <w:rsid w:val="00533F2E"/>
    <w:rsid w:val="00534A5D"/>
    <w:rsid w:val="005504F4"/>
    <w:rsid w:val="00560435"/>
    <w:rsid w:val="005625E3"/>
    <w:rsid w:val="00565AF4"/>
    <w:rsid w:val="0056778F"/>
    <w:rsid w:val="00570CC3"/>
    <w:rsid w:val="00575A9B"/>
    <w:rsid w:val="00576EAA"/>
    <w:rsid w:val="00587664"/>
    <w:rsid w:val="005906DE"/>
    <w:rsid w:val="00591844"/>
    <w:rsid w:val="005A0468"/>
    <w:rsid w:val="005A2718"/>
    <w:rsid w:val="005A3C8E"/>
    <w:rsid w:val="005A5A74"/>
    <w:rsid w:val="005B13DE"/>
    <w:rsid w:val="005C221A"/>
    <w:rsid w:val="005C5C77"/>
    <w:rsid w:val="005D30BA"/>
    <w:rsid w:val="005D3527"/>
    <w:rsid w:val="005D3DF3"/>
    <w:rsid w:val="005E18C2"/>
    <w:rsid w:val="005E457A"/>
    <w:rsid w:val="005E4889"/>
    <w:rsid w:val="005E55E4"/>
    <w:rsid w:val="005F7DC9"/>
    <w:rsid w:val="00614419"/>
    <w:rsid w:val="00617A32"/>
    <w:rsid w:val="00625FBF"/>
    <w:rsid w:val="00636D03"/>
    <w:rsid w:val="006427B3"/>
    <w:rsid w:val="006454E5"/>
    <w:rsid w:val="0064579B"/>
    <w:rsid w:val="00650F75"/>
    <w:rsid w:val="006564B1"/>
    <w:rsid w:val="00656BF7"/>
    <w:rsid w:val="006608C8"/>
    <w:rsid w:val="0066223E"/>
    <w:rsid w:val="00663567"/>
    <w:rsid w:val="00663D1E"/>
    <w:rsid w:val="006711E1"/>
    <w:rsid w:val="00671965"/>
    <w:rsid w:val="006737BA"/>
    <w:rsid w:val="006770E2"/>
    <w:rsid w:val="00691529"/>
    <w:rsid w:val="00692DC2"/>
    <w:rsid w:val="006934F9"/>
    <w:rsid w:val="006A4347"/>
    <w:rsid w:val="006B5C55"/>
    <w:rsid w:val="006B6FC4"/>
    <w:rsid w:val="006D1335"/>
    <w:rsid w:val="006D225D"/>
    <w:rsid w:val="006D5C00"/>
    <w:rsid w:val="006D644A"/>
    <w:rsid w:val="006E2F52"/>
    <w:rsid w:val="006E3FD0"/>
    <w:rsid w:val="006F43FC"/>
    <w:rsid w:val="006F76F8"/>
    <w:rsid w:val="00705CD8"/>
    <w:rsid w:val="00706B33"/>
    <w:rsid w:val="007101F6"/>
    <w:rsid w:val="00712F73"/>
    <w:rsid w:val="0071769C"/>
    <w:rsid w:val="00722BB5"/>
    <w:rsid w:val="00723BCF"/>
    <w:rsid w:val="007258D3"/>
    <w:rsid w:val="00732A8C"/>
    <w:rsid w:val="00746C88"/>
    <w:rsid w:val="00747EF6"/>
    <w:rsid w:val="007535E3"/>
    <w:rsid w:val="007609EA"/>
    <w:rsid w:val="007615AD"/>
    <w:rsid w:val="0076614D"/>
    <w:rsid w:val="00777C03"/>
    <w:rsid w:val="00781A41"/>
    <w:rsid w:val="007841D7"/>
    <w:rsid w:val="0078484E"/>
    <w:rsid w:val="00784B3D"/>
    <w:rsid w:val="00791BEB"/>
    <w:rsid w:val="0079234F"/>
    <w:rsid w:val="00794DD0"/>
    <w:rsid w:val="00795786"/>
    <w:rsid w:val="007974EE"/>
    <w:rsid w:val="007A45D2"/>
    <w:rsid w:val="007A5969"/>
    <w:rsid w:val="007B3306"/>
    <w:rsid w:val="007C5D97"/>
    <w:rsid w:val="007C6DFE"/>
    <w:rsid w:val="007C77AA"/>
    <w:rsid w:val="007D15CF"/>
    <w:rsid w:val="007D4319"/>
    <w:rsid w:val="007D5911"/>
    <w:rsid w:val="007D68E1"/>
    <w:rsid w:val="007F19AE"/>
    <w:rsid w:val="0080418A"/>
    <w:rsid w:val="00813CE7"/>
    <w:rsid w:val="00821C65"/>
    <w:rsid w:val="008270A0"/>
    <w:rsid w:val="00827368"/>
    <w:rsid w:val="00831001"/>
    <w:rsid w:val="00831802"/>
    <w:rsid w:val="00833970"/>
    <w:rsid w:val="0083482E"/>
    <w:rsid w:val="008351D1"/>
    <w:rsid w:val="00851C39"/>
    <w:rsid w:val="00852440"/>
    <w:rsid w:val="00852D51"/>
    <w:rsid w:val="008532A0"/>
    <w:rsid w:val="00862683"/>
    <w:rsid w:val="008626C3"/>
    <w:rsid w:val="008659E0"/>
    <w:rsid w:val="00870008"/>
    <w:rsid w:val="00871FB1"/>
    <w:rsid w:val="00883B01"/>
    <w:rsid w:val="00883FE4"/>
    <w:rsid w:val="00890312"/>
    <w:rsid w:val="008951AF"/>
    <w:rsid w:val="00896242"/>
    <w:rsid w:val="008A4A33"/>
    <w:rsid w:val="008A65C3"/>
    <w:rsid w:val="008B49B0"/>
    <w:rsid w:val="008B4BD3"/>
    <w:rsid w:val="008B72AE"/>
    <w:rsid w:val="008C6788"/>
    <w:rsid w:val="008C67F2"/>
    <w:rsid w:val="008D792F"/>
    <w:rsid w:val="008E2754"/>
    <w:rsid w:val="008F032B"/>
    <w:rsid w:val="008F12C8"/>
    <w:rsid w:val="00904093"/>
    <w:rsid w:val="00906BD2"/>
    <w:rsid w:val="009122F1"/>
    <w:rsid w:val="00923DB8"/>
    <w:rsid w:val="00926338"/>
    <w:rsid w:val="00930FB2"/>
    <w:rsid w:val="00940812"/>
    <w:rsid w:val="0095031E"/>
    <w:rsid w:val="009514A3"/>
    <w:rsid w:val="009531C7"/>
    <w:rsid w:val="0095334A"/>
    <w:rsid w:val="0095456C"/>
    <w:rsid w:val="009552E7"/>
    <w:rsid w:val="009666D0"/>
    <w:rsid w:val="009679D7"/>
    <w:rsid w:val="0097676C"/>
    <w:rsid w:val="0099240C"/>
    <w:rsid w:val="0099525D"/>
    <w:rsid w:val="009A2C0D"/>
    <w:rsid w:val="009A3DB6"/>
    <w:rsid w:val="009B1D34"/>
    <w:rsid w:val="009B3A36"/>
    <w:rsid w:val="009B4FAE"/>
    <w:rsid w:val="009B65DA"/>
    <w:rsid w:val="009C1116"/>
    <w:rsid w:val="009C38CC"/>
    <w:rsid w:val="009C4B2B"/>
    <w:rsid w:val="009C6630"/>
    <w:rsid w:val="009D6C97"/>
    <w:rsid w:val="009E1CF0"/>
    <w:rsid w:val="009E33FE"/>
    <w:rsid w:val="009E6412"/>
    <w:rsid w:val="009E77A2"/>
    <w:rsid w:val="00A0513E"/>
    <w:rsid w:val="00A22DA2"/>
    <w:rsid w:val="00A31149"/>
    <w:rsid w:val="00A3192C"/>
    <w:rsid w:val="00A3651C"/>
    <w:rsid w:val="00A3659C"/>
    <w:rsid w:val="00A36A0D"/>
    <w:rsid w:val="00A404F4"/>
    <w:rsid w:val="00A54443"/>
    <w:rsid w:val="00A57012"/>
    <w:rsid w:val="00A57055"/>
    <w:rsid w:val="00A60788"/>
    <w:rsid w:val="00A62A9B"/>
    <w:rsid w:val="00A6354B"/>
    <w:rsid w:val="00A63DB7"/>
    <w:rsid w:val="00A67E7E"/>
    <w:rsid w:val="00A71FED"/>
    <w:rsid w:val="00A756A1"/>
    <w:rsid w:val="00A773A2"/>
    <w:rsid w:val="00A85D4E"/>
    <w:rsid w:val="00A87C6D"/>
    <w:rsid w:val="00A92315"/>
    <w:rsid w:val="00A93A94"/>
    <w:rsid w:val="00A94932"/>
    <w:rsid w:val="00AA204A"/>
    <w:rsid w:val="00AA45D1"/>
    <w:rsid w:val="00AA60DF"/>
    <w:rsid w:val="00AB21EF"/>
    <w:rsid w:val="00AB516A"/>
    <w:rsid w:val="00AD0704"/>
    <w:rsid w:val="00AE3485"/>
    <w:rsid w:val="00AE411A"/>
    <w:rsid w:val="00AE4DD2"/>
    <w:rsid w:val="00AF1B25"/>
    <w:rsid w:val="00AF2D74"/>
    <w:rsid w:val="00AF348A"/>
    <w:rsid w:val="00AF7DF9"/>
    <w:rsid w:val="00B04088"/>
    <w:rsid w:val="00B147CE"/>
    <w:rsid w:val="00B254DD"/>
    <w:rsid w:val="00B27F47"/>
    <w:rsid w:val="00B364BC"/>
    <w:rsid w:val="00B4066B"/>
    <w:rsid w:val="00B4127A"/>
    <w:rsid w:val="00B41384"/>
    <w:rsid w:val="00B41F37"/>
    <w:rsid w:val="00B5461B"/>
    <w:rsid w:val="00B70197"/>
    <w:rsid w:val="00B74235"/>
    <w:rsid w:val="00B767A1"/>
    <w:rsid w:val="00B87CD8"/>
    <w:rsid w:val="00B91713"/>
    <w:rsid w:val="00BA0A3A"/>
    <w:rsid w:val="00BA19E2"/>
    <w:rsid w:val="00BA78A3"/>
    <w:rsid w:val="00BB0A05"/>
    <w:rsid w:val="00BB334A"/>
    <w:rsid w:val="00BB4ED1"/>
    <w:rsid w:val="00BC11B2"/>
    <w:rsid w:val="00BC4F31"/>
    <w:rsid w:val="00BE11BE"/>
    <w:rsid w:val="00BE206F"/>
    <w:rsid w:val="00BE4CAE"/>
    <w:rsid w:val="00BE7160"/>
    <w:rsid w:val="00BE7763"/>
    <w:rsid w:val="00BF0114"/>
    <w:rsid w:val="00BF1FB5"/>
    <w:rsid w:val="00BF2024"/>
    <w:rsid w:val="00C01190"/>
    <w:rsid w:val="00C01BE5"/>
    <w:rsid w:val="00C0652B"/>
    <w:rsid w:val="00C07CEB"/>
    <w:rsid w:val="00C13282"/>
    <w:rsid w:val="00C16A35"/>
    <w:rsid w:val="00C1728B"/>
    <w:rsid w:val="00C17C42"/>
    <w:rsid w:val="00C20689"/>
    <w:rsid w:val="00C21EAB"/>
    <w:rsid w:val="00C22AFA"/>
    <w:rsid w:val="00C27158"/>
    <w:rsid w:val="00C3569E"/>
    <w:rsid w:val="00C41648"/>
    <w:rsid w:val="00C43FC3"/>
    <w:rsid w:val="00C4450F"/>
    <w:rsid w:val="00C44F24"/>
    <w:rsid w:val="00C47E6C"/>
    <w:rsid w:val="00C5111D"/>
    <w:rsid w:val="00C52B4B"/>
    <w:rsid w:val="00C656CF"/>
    <w:rsid w:val="00C75ECF"/>
    <w:rsid w:val="00C8121F"/>
    <w:rsid w:val="00C8205C"/>
    <w:rsid w:val="00C84B1C"/>
    <w:rsid w:val="00C861E7"/>
    <w:rsid w:val="00C86BDA"/>
    <w:rsid w:val="00C87404"/>
    <w:rsid w:val="00C875B1"/>
    <w:rsid w:val="00C9569E"/>
    <w:rsid w:val="00CA2F0E"/>
    <w:rsid w:val="00CA4E3F"/>
    <w:rsid w:val="00CA56C9"/>
    <w:rsid w:val="00CB5440"/>
    <w:rsid w:val="00CC04EB"/>
    <w:rsid w:val="00CC2B22"/>
    <w:rsid w:val="00CD3084"/>
    <w:rsid w:val="00CE0A42"/>
    <w:rsid w:val="00CE6918"/>
    <w:rsid w:val="00CF04AD"/>
    <w:rsid w:val="00CF6040"/>
    <w:rsid w:val="00D0180F"/>
    <w:rsid w:val="00D10417"/>
    <w:rsid w:val="00D112B3"/>
    <w:rsid w:val="00D158E3"/>
    <w:rsid w:val="00D16DCC"/>
    <w:rsid w:val="00D176D3"/>
    <w:rsid w:val="00D27112"/>
    <w:rsid w:val="00D27152"/>
    <w:rsid w:val="00D327FC"/>
    <w:rsid w:val="00D33B2C"/>
    <w:rsid w:val="00D42EAE"/>
    <w:rsid w:val="00D45005"/>
    <w:rsid w:val="00D463F8"/>
    <w:rsid w:val="00D47356"/>
    <w:rsid w:val="00D50567"/>
    <w:rsid w:val="00D53F1D"/>
    <w:rsid w:val="00D54968"/>
    <w:rsid w:val="00D54D14"/>
    <w:rsid w:val="00D56D8B"/>
    <w:rsid w:val="00D616B9"/>
    <w:rsid w:val="00D650D2"/>
    <w:rsid w:val="00D717A3"/>
    <w:rsid w:val="00D81425"/>
    <w:rsid w:val="00D83423"/>
    <w:rsid w:val="00D84393"/>
    <w:rsid w:val="00D907AD"/>
    <w:rsid w:val="00D96425"/>
    <w:rsid w:val="00DA7B46"/>
    <w:rsid w:val="00DB6BEA"/>
    <w:rsid w:val="00DB6DDB"/>
    <w:rsid w:val="00DB75EF"/>
    <w:rsid w:val="00DB7A7E"/>
    <w:rsid w:val="00DC0605"/>
    <w:rsid w:val="00DC4A22"/>
    <w:rsid w:val="00DC745D"/>
    <w:rsid w:val="00DD272B"/>
    <w:rsid w:val="00DD316D"/>
    <w:rsid w:val="00DD5271"/>
    <w:rsid w:val="00DD5FDF"/>
    <w:rsid w:val="00DE5F18"/>
    <w:rsid w:val="00E02BDC"/>
    <w:rsid w:val="00E21476"/>
    <w:rsid w:val="00E2733D"/>
    <w:rsid w:val="00E347EF"/>
    <w:rsid w:val="00E514E8"/>
    <w:rsid w:val="00E56397"/>
    <w:rsid w:val="00E61D1D"/>
    <w:rsid w:val="00E65401"/>
    <w:rsid w:val="00E67D3B"/>
    <w:rsid w:val="00E75FD7"/>
    <w:rsid w:val="00E8193E"/>
    <w:rsid w:val="00E85D0E"/>
    <w:rsid w:val="00E906FD"/>
    <w:rsid w:val="00E91BCE"/>
    <w:rsid w:val="00EA063A"/>
    <w:rsid w:val="00EA4487"/>
    <w:rsid w:val="00EB2011"/>
    <w:rsid w:val="00EB3CC1"/>
    <w:rsid w:val="00EB43B6"/>
    <w:rsid w:val="00EC663F"/>
    <w:rsid w:val="00EC7890"/>
    <w:rsid w:val="00ED6AA9"/>
    <w:rsid w:val="00ED7766"/>
    <w:rsid w:val="00ED7F73"/>
    <w:rsid w:val="00EE10BB"/>
    <w:rsid w:val="00EE1FEC"/>
    <w:rsid w:val="00EE2EBB"/>
    <w:rsid w:val="00EE4669"/>
    <w:rsid w:val="00EE7BD3"/>
    <w:rsid w:val="00EF177A"/>
    <w:rsid w:val="00EF2366"/>
    <w:rsid w:val="00EF57D3"/>
    <w:rsid w:val="00EF5A27"/>
    <w:rsid w:val="00F00177"/>
    <w:rsid w:val="00F1023C"/>
    <w:rsid w:val="00F17F79"/>
    <w:rsid w:val="00F22F73"/>
    <w:rsid w:val="00F24B08"/>
    <w:rsid w:val="00F31921"/>
    <w:rsid w:val="00F344D7"/>
    <w:rsid w:val="00F36FA6"/>
    <w:rsid w:val="00F41562"/>
    <w:rsid w:val="00F420C5"/>
    <w:rsid w:val="00F4643C"/>
    <w:rsid w:val="00F52484"/>
    <w:rsid w:val="00F5319D"/>
    <w:rsid w:val="00F54B3C"/>
    <w:rsid w:val="00F56949"/>
    <w:rsid w:val="00F634F3"/>
    <w:rsid w:val="00F66FDC"/>
    <w:rsid w:val="00F806AB"/>
    <w:rsid w:val="00F8732B"/>
    <w:rsid w:val="00F9519A"/>
    <w:rsid w:val="00FA0A25"/>
    <w:rsid w:val="00FA67A8"/>
    <w:rsid w:val="00FB11CF"/>
    <w:rsid w:val="00FB6528"/>
    <w:rsid w:val="00FC41BB"/>
    <w:rsid w:val="00FC68C0"/>
    <w:rsid w:val="00FD3C97"/>
    <w:rsid w:val="00FE2445"/>
    <w:rsid w:val="00FE56D1"/>
    <w:rsid w:val="00FE6F80"/>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FF54495"/>
  <w15:docId w15:val="{A5DA56FE-95F4-4C7A-8771-7F475A0E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AE2"/>
    <w:rPr>
      <w:sz w:val="24"/>
      <w:szCs w:val="24"/>
    </w:rPr>
  </w:style>
  <w:style w:type="paragraph" w:styleId="Heading1">
    <w:name w:val="heading 1"/>
    <w:basedOn w:val="Normal"/>
    <w:next w:val="Normal"/>
    <w:link w:val="Heading1Char"/>
    <w:qFormat/>
    <w:rsid w:val="00A85D4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A85D4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A85D4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282"/>
    <w:pPr>
      <w:tabs>
        <w:tab w:val="center" w:pos="4320"/>
        <w:tab w:val="right" w:pos="8640"/>
      </w:tabs>
    </w:pPr>
  </w:style>
  <w:style w:type="paragraph" w:styleId="Footer">
    <w:name w:val="footer"/>
    <w:basedOn w:val="Normal"/>
    <w:rsid w:val="00C13282"/>
    <w:pPr>
      <w:tabs>
        <w:tab w:val="center" w:pos="4320"/>
        <w:tab w:val="right" w:pos="8640"/>
      </w:tabs>
    </w:pPr>
  </w:style>
  <w:style w:type="paragraph" w:customStyle="1" w:styleId="Noparagraphstyle">
    <w:name w:val="[No paragraph style]"/>
    <w:rsid w:val="0056778F"/>
    <w:pPr>
      <w:autoSpaceDE w:val="0"/>
      <w:autoSpaceDN w:val="0"/>
      <w:adjustRightInd w:val="0"/>
      <w:spacing w:line="288" w:lineRule="auto"/>
      <w:textAlignment w:val="center"/>
    </w:pPr>
    <w:rPr>
      <w:color w:val="000000"/>
      <w:sz w:val="24"/>
      <w:szCs w:val="24"/>
    </w:rPr>
  </w:style>
  <w:style w:type="paragraph" w:styleId="BalloonText">
    <w:name w:val="Balloon Text"/>
    <w:basedOn w:val="Normal"/>
    <w:link w:val="BalloonTextChar"/>
    <w:rsid w:val="0056778F"/>
    <w:rPr>
      <w:rFonts w:ascii="Tahoma" w:hAnsi="Tahoma" w:cs="Tahoma"/>
      <w:sz w:val="16"/>
      <w:szCs w:val="16"/>
    </w:rPr>
  </w:style>
  <w:style w:type="character" w:customStyle="1" w:styleId="BalloonTextChar">
    <w:name w:val="Balloon Text Char"/>
    <w:basedOn w:val="DefaultParagraphFont"/>
    <w:link w:val="BalloonText"/>
    <w:rsid w:val="0056778F"/>
    <w:rPr>
      <w:rFonts w:ascii="Tahoma" w:hAnsi="Tahoma" w:cs="Tahoma"/>
      <w:sz w:val="16"/>
      <w:szCs w:val="16"/>
    </w:rPr>
  </w:style>
  <w:style w:type="character" w:customStyle="1" w:styleId="Heading1Char">
    <w:name w:val="Heading 1 Char"/>
    <w:basedOn w:val="DefaultParagraphFont"/>
    <w:link w:val="Heading1"/>
    <w:rsid w:val="00A85D4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A85D4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A85D4E"/>
    <w:rPr>
      <w:rFonts w:ascii="Cambria" w:eastAsia="Times New Roman" w:hAnsi="Cambria" w:cs="Times New Roman"/>
      <w:b/>
      <w:bCs/>
      <w:color w:val="4F81BD"/>
      <w:sz w:val="24"/>
      <w:szCs w:val="24"/>
    </w:rPr>
  </w:style>
  <w:style w:type="paragraph" w:styleId="MessageHeader">
    <w:name w:val="Message Header"/>
    <w:basedOn w:val="BodyText"/>
    <w:rsid w:val="0032549B"/>
    <w:pPr>
      <w:keepLines/>
      <w:spacing w:line="180" w:lineRule="atLeast"/>
      <w:ind w:left="720" w:hanging="720"/>
    </w:pPr>
    <w:rPr>
      <w:rFonts w:ascii="Arial" w:hAnsi="Arial"/>
      <w:spacing w:val="-5"/>
      <w:sz w:val="20"/>
      <w:szCs w:val="20"/>
    </w:rPr>
  </w:style>
  <w:style w:type="character" w:customStyle="1" w:styleId="MessageHeaderLabel">
    <w:name w:val="Message Header Label"/>
    <w:rsid w:val="0032549B"/>
    <w:rPr>
      <w:rFonts w:ascii="Arial Black" w:hAnsi="Arial Black"/>
      <w:spacing w:val="-10"/>
      <w:sz w:val="18"/>
    </w:rPr>
  </w:style>
  <w:style w:type="paragraph" w:styleId="BodyText">
    <w:name w:val="Body Text"/>
    <w:basedOn w:val="Normal"/>
    <w:rsid w:val="0032549B"/>
    <w:pPr>
      <w:spacing w:after="120"/>
    </w:pPr>
  </w:style>
  <w:style w:type="paragraph" w:styleId="EnvelopeAddress">
    <w:name w:val="envelope address"/>
    <w:basedOn w:val="Normal"/>
    <w:rsid w:val="0009388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388B"/>
    <w:rPr>
      <w:rFonts w:ascii="Arial" w:hAnsi="Arial" w:cs="Arial"/>
      <w:sz w:val="20"/>
      <w:szCs w:val="20"/>
    </w:rPr>
  </w:style>
  <w:style w:type="character" w:styleId="Hyperlink">
    <w:name w:val="Hyperlink"/>
    <w:basedOn w:val="DefaultParagraphFont"/>
    <w:rsid w:val="00663567"/>
    <w:rPr>
      <w:color w:val="0000FF"/>
      <w:u w:val="single"/>
    </w:rPr>
  </w:style>
  <w:style w:type="paragraph" w:styleId="Quote">
    <w:name w:val="Quote"/>
    <w:basedOn w:val="Normal"/>
    <w:next w:val="Normal"/>
    <w:link w:val="QuoteChar"/>
    <w:uiPriority w:val="29"/>
    <w:qFormat/>
    <w:rsid w:val="002A2B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2B97"/>
    <w:rPr>
      <w:i/>
      <w:iCs/>
      <w:color w:val="404040" w:themeColor="text1" w:themeTint="BF"/>
      <w:sz w:val="24"/>
      <w:szCs w:val="24"/>
    </w:rPr>
  </w:style>
  <w:style w:type="table" w:styleId="TableGrid">
    <w:name w:val="Table Grid"/>
    <w:basedOn w:val="TableNormal"/>
    <w:uiPriority w:val="39"/>
    <w:rsid w:val="00883FE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FBF"/>
    <w:pPr>
      <w:widowControl w:val="0"/>
      <w:overflowPunct w:val="0"/>
      <w:autoSpaceDE w:val="0"/>
      <w:autoSpaceDN w:val="0"/>
      <w:adjustRightInd w:val="0"/>
      <w:ind w:left="720"/>
    </w:pPr>
    <w:rPr>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2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Eastern Colorado Services</vt:lpstr>
    </vt:vector>
  </TitlesOfParts>
  <Company>HP</Company>
  <LinksUpToDate>false</LinksUpToDate>
  <CharactersWithSpaces>6635</CharactersWithSpaces>
  <SharedDoc>false</SharedDoc>
  <HLinks>
    <vt:vector size="6" baseType="variant">
      <vt:variant>
        <vt:i4>1835084</vt:i4>
      </vt:variant>
      <vt:variant>
        <vt:i4>0</vt:i4>
      </vt:variant>
      <vt:variant>
        <vt:i4>0</vt:i4>
      </vt:variant>
      <vt:variant>
        <vt:i4>5</vt:i4>
      </vt:variant>
      <vt:variant>
        <vt:lpwstr>http://www.easterncoloradoservices.org3/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Colorado Services</dc:title>
  <dc:creator>Yasmin Ramirez</dc:creator>
  <cp:lastModifiedBy>Kasha Sheets</cp:lastModifiedBy>
  <cp:revision>2</cp:revision>
  <cp:lastPrinted>2022-04-22T16:47:00Z</cp:lastPrinted>
  <dcterms:created xsi:type="dcterms:W3CDTF">2023-02-22T19:58:00Z</dcterms:created>
  <dcterms:modified xsi:type="dcterms:W3CDTF">2023-02-22T19:58:00Z</dcterms:modified>
</cp:coreProperties>
</file>